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95" w:rsidRPr="00D32995" w:rsidRDefault="00D32995" w:rsidP="00D32995">
      <w:pPr>
        <w:jc w:val="center"/>
        <w:rPr>
          <w:b/>
          <w:bCs/>
          <w:sz w:val="44"/>
          <w:szCs w:val="44"/>
        </w:rPr>
      </w:pPr>
    </w:p>
    <w:p w:rsidR="00D32995" w:rsidRDefault="00D32995" w:rsidP="00D32995">
      <w:pPr>
        <w:jc w:val="center"/>
        <w:rPr>
          <w:b/>
          <w:bCs/>
          <w:sz w:val="44"/>
          <w:szCs w:val="44"/>
        </w:rPr>
      </w:pPr>
    </w:p>
    <w:p w:rsidR="00D32995" w:rsidRDefault="00D32995" w:rsidP="00D32995">
      <w:pPr>
        <w:jc w:val="center"/>
        <w:rPr>
          <w:b/>
          <w:bCs/>
          <w:sz w:val="44"/>
          <w:szCs w:val="44"/>
        </w:rPr>
      </w:pPr>
    </w:p>
    <w:p w:rsidR="00D32995" w:rsidRDefault="00D32995" w:rsidP="00D32995">
      <w:pPr>
        <w:jc w:val="center"/>
        <w:rPr>
          <w:b/>
          <w:bCs/>
          <w:sz w:val="44"/>
          <w:szCs w:val="44"/>
        </w:rPr>
      </w:pPr>
    </w:p>
    <w:p w:rsidR="00D32995" w:rsidRPr="00D32995" w:rsidRDefault="00D32995" w:rsidP="00D32995">
      <w:pPr>
        <w:jc w:val="center"/>
        <w:rPr>
          <w:b/>
          <w:bCs/>
          <w:sz w:val="44"/>
          <w:szCs w:val="44"/>
        </w:rPr>
      </w:pPr>
    </w:p>
    <w:p w:rsidR="006025B1" w:rsidRPr="00D32995" w:rsidRDefault="00D32995" w:rsidP="00D32995">
      <w:pPr>
        <w:jc w:val="center"/>
        <w:rPr>
          <w:rFonts w:asciiTheme="majorHAnsi" w:hAnsiTheme="majorHAnsi"/>
          <w:b/>
          <w:bCs/>
          <w:sz w:val="44"/>
          <w:szCs w:val="44"/>
        </w:rPr>
      </w:pPr>
      <w:r w:rsidRPr="00D32995">
        <w:rPr>
          <w:rFonts w:asciiTheme="majorHAnsi" w:hAnsiTheme="majorHAnsi"/>
          <w:b/>
          <w:bCs/>
          <w:sz w:val="44"/>
          <w:szCs w:val="44"/>
        </w:rPr>
        <w:t xml:space="preserve">How to Develop Balanced </w:t>
      </w:r>
      <w:proofErr w:type="spellStart"/>
      <w:r w:rsidRPr="00D32995">
        <w:rPr>
          <w:rFonts w:asciiTheme="majorHAnsi" w:hAnsiTheme="majorHAnsi"/>
          <w:b/>
          <w:bCs/>
          <w:sz w:val="44"/>
          <w:szCs w:val="44"/>
        </w:rPr>
        <w:t>Biliteracy</w:t>
      </w:r>
      <w:proofErr w:type="spellEnd"/>
      <w:r w:rsidRPr="00D32995">
        <w:rPr>
          <w:rFonts w:asciiTheme="majorHAnsi" w:hAnsiTheme="majorHAnsi"/>
          <w:b/>
          <w:bCs/>
          <w:sz w:val="44"/>
          <w:szCs w:val="44"/>
        </w:rPr>
        <w:t xml:space="preserve"> in Language Minority Children</w:t>
      </w:r>
    </w:p>
    <w:p w:rsidR="00D32995" w:rsidRPr="00D32995" w:rsidRDefault="00D32995" w:rsidP="00D32995">
      <w:pPr>
        <w:jc w:val="center"/>
        <w:rPr>
          <w:rFonts w:asciiTheme="majorHAnsi" w:hAnsiTheme="majorHAnsi"/>
          <w:b/>
          <w:bCs/>
          <w:sz w:val="44"/>
          <w:szCs w:val="44"/>
        </w:rPr>
      </w:pPr>
    </w:p>
    <w:p w:rsidR="00D32995" w:rsidRDefault="00D32995" w:rsidP="00D32995">
      <w:pPr>
        <w:jc w:val="center"/>
        <w:rPr>
          <w:rFonts w:asciiTheme="majorHAnsi" w:hAnsiTheme="majorHAnsi"/>
          <w:b/>
          <w:bCs/>
          <w:sz w:val="44"/>
          <w:szCs w:val="44"/>
        </w:rPr>
      </w:pPr>
    </w:p>
    <w:p w:rsidR="00D32995" w:rsidRDefault="00D32995" w:rsidP="00D32995">
      <w:pPr>
        <w:jc w:val="center"/>
        <w:rPr>
          <w:rFonts w:asciiTheme="majorHAnsi" w:hAnsiTheme="majorHAnsi"/>
          <w:b/>
          <w:bCs/>
          <w:sz w:val="44"/>
          <w:szCs w:val="44"/>
        </w:rPr>
      </w:pPr>
    </w:p>
    <w:p w:rsidR="00D32995" w:rsidRDefault="00D32995" w:rsidP="00D32995">
      <w:pPr>
        <w:jc w:val="center"/>
        <w:rPr>
          <w:rFonts w:asciiTheme="majorHAnsi" w:hAnsiTheme="majorHAnsi"/>
          <w:b/>
          <w:bCs/>
          <w:sz w:val="44"/>
          <w:szCs w:val="44"/>
        </w:rPr>
      </w:pPr>
    </w:p>
    <w:p w:rsidR="00D32995" w:rsidRDefault="00D32995" w:rsidP="00D32995">
      <w:pPr>
        <w:rPr>
          <w:rFonts w:asciiTheme="majorHAnsi" w:hAnsiTheme="majorHAnsi"/>
          <w:b/>
          <w:bCs/>
          <w:sz w:val="44"/>
          <w:szCs w:val="44"/>
        </w:rPr>
      </w:pPr>
    </w:p>
    <w:p w:rsidR="00D32995" w:rsidRPr="00D32995" w:rsidRDefault="00D32995" w:rsidP="00D32995">
      <w:pPr>
        <w:jc w:val="center"/>
        <w:rPr>
          <w:rFonts w:asciiTheme="majorHAnsi" w:hAnsiTheme="majorHAnsi"/>
          <w:b/>
          <w:bCs/>
          <w:sz w:val="44"/>
          <w:szCs w:val="44"/>
        </w:rPr>
      </w:pPr>
    </w:p>
    <w:p w:rsidR="00D32995" w:rsidRPr="00D32995" w:rsidRDefault="00D32995" w:rsidP="00D32995">
      <w:pPr>
        <w:jc w:val="center"/>
        <w:rPr>
          <w:rFonts w:asciiTheme="majorHAnsi" w:hAnsiTheme="majorHAnsi"/>
          <w:sz w:val="36"/>
          <w:szCs w:val="36"/>
        </w:rPr>
      </w:pPr>
      <w:r w:rsidRPr="00D32995">
        <w:rPr>
          <w:rFonts w:asciiTheme="majorHAnsi" w:hAnsiTheme="majorHAnsi"/>
          <w:b/>
          <w:bCs/>
          <w:sz w:val="36"/>
          <w:szCs w:val="36"/>
        </w:rPr>
        <w:t>Education 702.22</w:t>
      </w:r>
    </w:p>
    <w:p w:rsidR="00D32995" w:rsidRPr="00D32995" w:rsidRDefault="00D32995" w:rsidP="00D32995">
      <w:pPr>
        <w:jc w:val="center"/>
        <w:rPr>
          <w:rFonts w:asciiTheme="majorHAnsi" w:hAnsiTheme="majorHAnsi"/>
          <w:b/>
          <w:bCs/>
          <w:sz w:val="36"/>
          <w:szCs w:val="36"/>
        </w:rPr>
      </w:pPr>
      <w:proofErr w:type="spellStart"/>
      <w:r w:rsidRPr="00D32995">
        <w:rPr>
          <w:rFonts w:asciiTheme="majorHAnsi" w:hAnsiTheme="majorHAnsi"/>
          <w:b/>
          <w:bCs/>
          <w:sz w:val="36"/>
          <w:szCs w:val="36"/>
        </w:rPr>
        <w:t>Romina</w:t>
      </w:r>
      <w:proofErr w:type="spellEnd"/>
      <w:r w:rsidRPr="00D32995">
        <w:rPr>
          <w:rFonts w:asciiTheme="majorHAnsi" w:hAnsiTheme="majorHAnsi"/>
          <w:b/>
          <w:bCs/>
          <w:sz w:val="36"/>
          <w:szCs w:val="36"/>
        </w:rPr>
        <w:t xml:space="preserve"> G. </w:t>
      </w:r>
      <w:proofErr w:type="spellStart"/>
      <w:r w:rsidRPr="00D32995">
        <w:rPr>
          <w:rFonts w:asciiTheme="majorHAnsi" w:hAnsiTheme="majorHAnsi"/>
          <w:b/>
          <w:bCs/>
          <w:sz w:val="36"/>
          <w:szCs w:val="36"/>
        </w:rPr>
        <w:t>Ladner</w:t>
      </w:r>
      <w:proofErr w:type="spellEnd"/>
    </w:p>
    <w:p w:rsidR="00D32995" w:rsidRPr="00D32995" w:rsidRDefault="00D32995" w:rsidP="00D32995">
      <w:pPr>
        <w:jc w:val="center"/>
        <w:rPr>
          <w:rFonts w:asciiTheme="majorHAnsi" w:hAnsiTheme="majorHAnsi"/>
          <w:sz w:val="36"/>
          <w:szCs w:val="36"/>
        </w:rPr>
      </w:pPr>
      <w:r w:rsidRPr="00D32995">
        <w:rPr>
          <w:rFonts w:asciiTheme="majorHAnsi" w:hAnsiTheme="majorHAnsi"/>
          <w:b/>
          <w:bCs/>
          <w:sz w:val="36"/>
          <w:szCs w:val="36"/>
        </w:rPr>
        <w:t>Spring 2010</w:t>
      </w:r>
    </w:p>
    <w:p w:rsidR="00D32995" w:rsidRPr="00D32995" w:rsidRDefault="00D32995" w:rsidP="00D32995">
      <w:pPr>
        <w:jc w:val="center"/>
        <w:rPr>
          <w:sz w:val="44"/>
          <w:szCs w:val="44"/>
        </w:rPr>
      </w:pPr>
    </w:p>
    <w:p w:rsidR="00D32995" w:rsidRDefault="00D32995" w:rsidP="00D32995">
      <w:pPr>
        <w:jc w:val="center"/>
        <w:rPr>
          <w:rFonts w:asciiTheme="majorHAnsi" w:hAnsiTheme="majorHAnsi"/>
          <w:b/>
          <w:bCs/>
          <w:sz w:val="28"/>
          <w:szCs w:val="28"/>
        </w:rPr>
      </w:pPr>
      <w:r w:rsidRPr="00D32995">
        <w:rPr>
          <w:rFonts w:asciiTheme="majorHAnsi" w:hAnsiTheme="majorHAnsi"/>
          <w:b/>
          <w:bCs/>
          <w:sz w:val="28"/>
          <w:szCs w:val="28"/>
        </w:rPr>
        <w:lastRenderedPageBreak/>
        <w:t>Table of Contents</w:t>
      </w:r>
    </w:p>
    <w:p w:rsidR="00D32995" w:rsidRDefault="00D32995" w:rsidP="00D32995">
      <w:pPr>
        <w:rPr>
          <w:rFonts w:asciiTheme="majorHAnsi" w:hAnsiTheme="majorHAnsi"/>
          <w:b/>
          <w:bCs/>
          <w:sz w:val="28"/>
          <w:szCs w:val="28"/>
        </w:rPr>
      </w:pPr>
    </w:p>
    <w:p w:rsidR="00D32995" w:rsidRDefault="00F76974" w:rsidP="00D32995">
      <w:pPr>
        <w:rPr>
          <w:bCs/>
          <w:sz w:val="24"/>
          <w:szCs w:val="24"/>
        </w:rPr>
      </w:pPr>
      <w:r w:rsidRPr="00D32995">
        <w:rPr>
          <w:bCs/>
          <w:sz w:val="24"/>
          <w:szCs w:val="24"/>
        </w:rPr>
        <w:t>Abstract</w:t>
      </w:r>
      <w:r w:rsidR="00D32995" w:rsidRPr="00D32995">
        <w:rPr>
          <w:bCs/>
          <w:sz w:val="24"/>
          <w:szCs w:val="24"/>
        </w:rPr>
        <w:tab/>
      </w:r>
      <w:r w:rsidR="00D32995" w:rsidRPr="00D32995">
        <w:rPr>
          <w:bCs/>
          <w:sz w:val="24"/>
          <w:szCs w:val="24"/>
        </w:rPr>
        <w:tab/>
      </w:r>
      <w:r w:rsidR="00D32995" w:rsidRPr="00D32995">
        <w:rPr>
          <w:bCs/>
          <w:sz w:val="24"/>
          <w:szCs w:val="24"/>
        </w:rPr>
        <w:tab/>
      </w:r>
      <w:r w:rsidR="00D32995" w:rsidRPr="00D32995">
        <w:rPr>
          <w:bCs/>
          <w:sz w:val="24"/>
          <w:szCs w:val="24"/>
        </w:rPr>
        <w:tab/>
      </w:r>
      <w:r w:rsidR="00D32995" w:rsidRPr="00D32995">
        <w:rPr>
          <w:bCs/>
          <w:sz w:val="24"/>
          <w:szCs w:val="24"/>
        </w:rPr>
        <w:tab/>
      </w:r>
      <w:r w:rsidR="00D32995" w:rsidRPr="00D32995">
        <w:rPr>
          <w:bCs/>
          <w:sz w:val="24"/>
          <w:szCs w:val="24"/>
        </w:rPr>
        <w:tab/>
      </w:r>
      <w:r w:rsidR="00D32995" w:rsidRPr="00D32995">
        <w:rPr>
          <w:bCs/>
          <w:sz w:val="24"/>
          <w:szCs w:val="24"/>
        </w:rPr>
        <w:tab/>
      </w:r>
      <w:r w:rsidR="00D32995" w:rsidRPr="00D32995">
        <w:rPr>
          <w:bCs/>
          <w:sz w:val="24"/>
          <w:szCs w:val="24"/>
        </w:rPr>
        <w:tab/>
        <w:t>2</w:t>
      </w:r>
    </w:p>
    <w:p w:rsidR="00000000" w:rsidRDefault="00D32995" w:rsidP="00D32995">
      <w:pPr>
        <w:rPr>
          <w:bCs/>
          <w:sz w:val="24"/>
          <w:szCs w:val="24"/>
        </w:rPr>
      </w:pPr>
      <w:r>
        <w:rPr>
          <w:bCs/>
          <w:sz w:val="24"/>
          <w:szCs w:val="24"/>
        </w:rPr>
        <w:t>Introduction</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3</w:t>
      </w:r>
    </w:p>
    <w:p w:rsidR="00D32995" w:rsidRDefault="00D32995" w:rsidP="00D32995">
      <w:pPr>
        <w:rPr>
          <w:bCs/>
          <w:sz w:val="24"/>
          <w:szCs w:val="24"/>
        </w:rPr>
      </w:pPr>
      <w:r>
        <w:rPr>
          <w:bCs/>
          <w:sz w:val="24"/>
          <w:szCs w:val="24"/>
        </w:rPr>
        <w:tab/>
        <w:t>Statement of the Problem</w:t>
      </w:r>
      <w:r w:rsidR="002A0582">
        <w:rPr>
          <w:bCs/>
          <w:sz w:val="24"/>
          <w:szCs w:val="24"/>
        </w:rPr>
        <w:tab/>
      </w:r>
      <w:r w:rsidR="002A0582">
        <w:rPr>
          <w:bCs/>
          <w:sz w:val="24"/>
          <w:szCs w:val="24"/>
        </w:rPr>
        <w:tab/>
      </w:r>
      <w:r w:rsidR="002A0582">
        <w:rPr>
          <w:bCs/>
          <w:sz w:val="24"/>
          <w:szCs w:val="24"/>
        </w:rPr>
        <w:tab/>
      </w:r>
      <w:r w:rsidR="002A0582">
        <w:rPr>
          <w:bCs/>
          <w:sz w:val="24"/>
          <w:szCs w:val="24"/>
        </w:rPr>
        <w:tab/>
      </w:r>
      <w:r w:rsidR="002A0582">
        <w:rPr>
          <w:bCs/>
          <w:sz w:val="24"/>
          <w:szCs w:val="24"/>
        </w:rPr>
        <w:tab/>
        <w:t>4</w:t>
      </w:r>
    </w:p>
    <w:p w:rsidR="00D32995" w:rsidRDefault="00D32995" w:rsidP="00D32995">
      <w:pPr>
        <w:rPr>
          <w:bCs/>
          <w:sz w:val="24"/>
          <w:szCs w:val="24"/>
        </w:rPr>
      </w:pPr>
      <w:r>
        <w:rPr>
          <w:bCs/>
          <w:sz w:val="24"/>
          <w:szCs w:val="24"/>
        </w:rPr>
        <w:tab/>
        <w:t>Review of Related Literature</w:t>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5-9</w:t>
      </w:r>
    </w:p>
    <w:p w:rsidR="00D32995" w:rsidRPr="00D32995" w:rsidRDefault="00D32995" w:rsidP="00D32995">
      <w:pPr>
        <w:rPr>
          <w:bCs/>
          <w:sz w:val="24"/>
          <w:szCs w:val="24"/>
        </w:rPr>
      </w:pPr>
      <w:r>
        <w:rPr>
          <w:bCs/>
          <w:sz w:val="24"/>
          <w:szCs w:val="24"/>
        </w:rPr>
        <w:tab/>
        <w:t>Statement of the Hypothesis</w:t>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10</w:t>
      </w:r>
      <w:r w:rsidR="00D91789">
        <w:rPr>
          <w:bCs/>
          <w:sz w:val="24"/>
          <w:szCs w:val="24"/>
        </w:rPr>
        <w:tab/>
      </w:r>
      <w:r w:rsidR="00D91789">
        <w:rPr>
          <w:bCs/>
          <w:sz w:val="24"/>
          <w:szCs w:val="24"/>
        </w:rPr>
        <w:tab/>
      </w:r>
    </w:p>
    <w:p w:rsidR="00756B98" w:rsidRDefault="00756B98" w:rsidP="00D32995">
      <w:pPr>
        <w:rPr>
          <w:bCs/>
          <w:sz w:val="24"/>
          <w:szCs w:val="24"/>
        </w:rPr>
      </w:pPr>
      <w:r>
        <w:rPr>
          <w:bCs/>
          <w:sz w:val="24"/>
          <w:szCs w:val="24"/>
        </w:rPr>
        <w:t>Method</w:t>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11</w:t>
      </w:r>
    </w:p>
    <w:p w:rsidR="00756B98" w:rsidRDefault="00756B98" w:rsidP="00D32995">
      <w:pPr>
        <w:rPr>
          <w:bCs/>
          <w:sz w:val="24"/>
          <w:szCs w:val="24"/>
        </w:rPr>
      </w:pPr>
      <w:r>
        <w:rPr>
          <w:bCs/>
          <w:sz w:val="24"/>
          <w:szCs w:val="24"/>
        </w:rPr>
        <w:tab/>
        <w:t>Participants</w:t>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11</w:t>
      </w:r>
    </w:p>
    <w:p w:rsidR="00756B98" w:rsidRDefault="00756B98" w:rsidP="00D32995">
      <w:pPr>
        <w:rPr>
          <w:bCs/>
          <w:sz w:val="24"/>
          <w:szCs w:val="24"/>
        </w:rPr>
      </w:pPr>
      <w:r>
        <w:rPr>
          <w:bCs/>
          <w:sz w:val="24"/>
          <w:szCs w:val="24"/>
        </w:rPr>
        <w:tab/>
        <w:t>Instruments</w:t>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11</w:t>
      </w:r>
    </w:p>
    <w:p w:rsidR="00756B98" w:rsidRDefault="00756B98" w:rsidP="00756B98">
      <w:pPr>
        <w:ind w:firstLine="720"/>
        <w:rPr>
          <w:bCs/>
          <w:sz w:val="24"/>
          <w:szCs w:val="24"/>
        </w:rPr>
      </w:pPr>
      <w:r>
        <w:rPr>
          <w:bCs/>
          <w:sz w:val="24"/>
          <w:szCs w:val="24"/>
        </w:rPr>
        <w:t>Experimental Design</w:t>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11</w:t>
      </w:r>
      <w:r w:rsidR="00D91789">
        <w:rPr>
          <w:bCs/>
          <w:sz w:val="24"/>
          <w:szCs w:val="24"/>
        </w:rPr>
        <w:tab/>
      </w:r>
      <w:r w:rsidR="00D91789">
        <w:rPr>
          <w:bCs/>
          <w:sz w:val="24"/>
          <w:szCs w:val="24"/>
        </w:rPr>
        <w:tab/>
      </w:r>
    </w:p>
    <w:p w:rsidR="000103E0" w:rsidRDefault="00756B98" w:rsidP="000103E0">
      <w:pPr>
        <w:ind w:firstLine="720"/>
        <w:rPr>
          <w:bCs/>
          <w:sz w:val="24"/>
          <w:szCs w:val="24"/>
        </w:rPr>
      </w:pPr>
      <w:r>
        <w:rPr>
          <w:bCs/>
          <w:sz w:val="24"/>
          <w:szCs w:val="24"/>
        </w:rPr>
        <w:t>Procedure</w:t>
      </w:r>
      <w:r>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r>
      <w:r w:rsidR="00D91789">
        <w:rPr>
          <w:bCs/>
          <w:sz w:val="24"/>
          <w:szCs w:val="24"/>
        </w:rPr>
        <w:tab/>
        <w:t>11</w:t>
      </w:r>
      <w:r w:rsidR="00D91789">
        <w:rPr>
          <w:bCs/>
          <w:sz w:val="24"/>
          <w:szCs w:val="24"/>
        </w:rPr>
        <w:tab/>
      </w:r>
      <w:r w:rsidR="00D91789">
        <w:rPr>
          <w:bCs/>
          <w:sz w:val="24"/>
          <w:szCs w:val="24"/>
        </w:rPr>
        <w:tab/>
      </w:r>
      <w:r w:rsidR="000103E0">
        <w:rPr>
          <w:bCs/>
          <w:sz w:val="24"/>
          <w:szCs w:val="24"/>
        </w:rPr>
        <w:tab/>
      </w:r>
    </w:p>
    <w:p w:rsidR="00000000" w:rsidRPr="00D32995" w:rsidRDefault="00F76974" w:rsidP="000103E0">
      <w:pPr>
        <w:rPr>
          <w:bCs/>
          <w:sz w:val="24"/>
          <w:szCs w:val="24"/>
        </w:rPr>
      </w:pPr>
      <w:r w:rsidRPr="00D32995">
        <w:rPr>
          <w:bCs/>
          <w:sz w:val="24"/>
          <w:szCs w:val="24"/>
        </w:rPr>
        <w:t>Results</w:t>
      </w:r>
    </w:p>
    <w:p w:rsidR="00000000" w:rsidRPr="00D32995" w:rsidRDefault="00F76974" w:rsidP="00756B98">
      <w:pPr>
        <w:rPr>
          <w:bCs/>
          <w:sz w:val="24"/>
          <w:szCs w:val="24"/>
        </w:rPr>
      </w:pPr>
      <w:r w:rsidRPr="00D32995">
        <w:rPr>
          <w:bCs/>
          <w:sz w:val="24"/>
          <w:szCs w:val="24"/>
        </w:rPr>
        <w:t>Discussion</w:t>
      </w:r>
    </w:p>
    <w:p w:rsidR="00000000" w:rsidRPr="00D32995" w:rsidRDefault="00F76974" w:rsidP="00756B98">
      <w:pPr>
        <w:rPr>
          <w:bCs/>
          <w:sz w:val="24"/>
          <w:szCs w:val="24"/>
        </w:rPr>
      </w:pPr>
      <w:r w:rsidRPr="00D32995">
        <w:rPr>
          <w:bCs/>
          <w:sz w:val="24"/>
          <w:szCs w:val="24"/>
        </w:rPr>
        <w:t>Implications</w:t>
      </w:r>
    </w:p>
    <w:p w:rsidR="00000000" w:rsidRPr="00D32995" w:rsidRDefault="00F76974" w:rsidP="00756B98">
      <w:pPr>
        <w:rPr>
          <w:bCs/>
          <w:sz w:val="24"/>
          <w:szCs w:val="24"/>
        </w:rPr>
      </w:pPr>
      <w:r w:rsidRPr="00D32995">
        <w:rPr>
          <w:bCs/>
          <w:sz w:val="24"/>
          <w:szCs w:val="24"/>
        </w:rPr>
        <w:t>References</w:t>
      </w:r>
      <w:r w:rsidRPr="00D32995">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t>12-13</w:t>
      </w:r>
      <w:r w:rsidRPr="00D32995">
        <w:rPr>
          <w:bCs/>
          <w:sz w:val="24"/>
          <w:szCs w:val="24"/>
        </w:rPr>
        <w:tab/>
      </w:r>
      <w:r w:rsidRPr="00D32995">
        <w:rPr>
          <w:bCs/>
          <w:sz w:val="24"/>
          <w:szCs w:val="24"/>
        </w:rPr>
        <w:tab/>
      </w:r>
      <w:r w:rsidRPr="00D32995">
        <w:rPr>
          <w:bCs/>
          <w:sz w:val="24"/>
          <w:szCs w:val="24"/>
        </w:rPr>
        <w:tab/>
      </w:r>
    </w:p>
    <w:p w:rsidR="00756B98" w:rsidRDefault="00D32995" w:rsidP="00D32995">
      <w:pPr>
        <w:rPr>
          <w:bCs/>
          <w:sz w:val="24"/>
          <w:szCs w:val="24"/>
        </w:rPr>
      </w:pPr>
      <w:r w:rsidRPr="00D32995">
        <w:rPr>
          <w:bCs/>
          <w:sz w:val="24"/>
          <w:szCs w:val="24"/>
        </w:rPr>
        <w:t>Appendix</w:t>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r>
      <w:r w:rsidR="000103E0">
        <w:rPr>
          <w:bCs/>
          <w:sz w:val="24"/>
          <w:szCs w:val="24"/>
        </w:rPr>
        <w:tab/>
        <w:t>14</w:t>
      </w:r>
    </w:p>
    <w:p w:rsidR="00756B98" w:rsidRDefault="00756B98" w:rsidP="00D32995">
      <w:pPr>
        <w:rPr>
          <w:bCs/>
          <w:sz w:val="24"/>
          <w:szCs w:val="24"/>
        </w:rPr>
      </w:pPr>
    </w:p>
    <w:p w:rsidR="00756B98" w:rsidRDefault="00756B98" w:rsidP="00D32995">
      <w:pPr>
        <w:rPr>
          <w:bCs/>
          <w:sz w:val="24"/>
          <w:szCs w:val="24"/>
        </w:rPr>
      </w:pPr>
    </w:p>
    <w:p w:rsidR="00756B98" w:rsidRDefault="00756B98" w:rsidP="00D32995">
      <w:pPr>
        <w:rPr>
          <w:bCs/>
          <w:sz w:val="24"/>
          <w:szCs w:val="24"/>
        </w:rPr>
      </w:pPr>
    </w:p>
    <w:p w:rsidR="00756B98" w:rsidRDefault="00756B98" w:rsidP="00D32995">
      <w:pPr>
        <w:rPr>
          <w:bCs/>
          <w:sz w:val="24"/>
          <w:szCs w:val="24"/>
        </w:rPr>
      </w:pPr>
    </w:p>
    <w:p w:rsidR="00756B98" w:rsidRDefault="00756B98" w:rsidP="00D32995">
      <w:pPr>
        <w:rPr>
          <w:bCs/>
          <w:sz w:val="24"/>
          <w:szCs w:val="24"/>
        </w:rPr>
      </w:pPr>
    </w:p>
    <w:p w:rsidR="00756B98" w:rsidRDefault="00756B98" w:rsidP="00D32995">
      <w:pPr>
        <w:rPr>
          <w:bCs/>
          <w:sz w:val="24"/>
          <w:szCs w:val="24"/>
        </w:rPr>
      </w:pPr>
    </w:p>
    <w:p w:rsidR="00756B98" w:rsidRDefault="00756B98" w:rsidP="00D32995">
      <w:pPr>
        <w:rPr>
          <w:bCs/>
          <w:sz w:val="24"/>
          <w:szCs w:val="24"/>
        </w:rPr>
      </w:pPr>
    </w:p>
    <w:p w:rsidR="00756B98" w:rsidRDefault="00756B98" w:rsidP="00756B98">
      <w:pPr>
        <w:jc w:val="center"/>
        <w:rPr>
          <w:rFonts w:asciiTheme="majorHAnsi" w:hAnsiTheme="majorHAnsi"/>
          <w:b/>
          <w:bCs/>
          <w:sz w:val="28"/>
          <w:szCs w:val="28"/>
        </w:rPr>
      </w:pPr>
      <w:r w:rsidRPr="00756B98">
        <w:rPr>
          <w:rFonts w:asciiTheme="majorHAnsi" w:hAnsiTheme="majorHAnsi"/>
          <w:b/>
          <w:bCs/>
          <w:sz w:val="28"/>
          <w:szCs w:val="28"/>
        </w:rPr>
        <w:lastRenderedPageBreak/>
        <w:t>Abstract</w:t>
      </w: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756B98" w:rsidRDefault="00756B98" w:rsidP="00756B98">
      <w:pPr>
        <w:jc w:val="center"/>
        <w:rPr>
          <w:rFonts w:asciiTheme="majorHAnsi" w:hAnsiTheme="majorHAnsi"/>
          <w:b/>
          <w:bCs/>
          <w:sz w:val="28"/>
          <w:szCs w:val="28"/>
        </w:rPr>
      </w:pPr>
    </w:p>
    <w:p w:rsidR="00D32995" w:rsidRDefault="00756B98" w:rsidP="00756B98">
      <w:pPr>
        <w:jc w:val="center"/>
        <w:rPr>
          <w:rFonts w:asciiTheme="majorHAnsi" w:hAnsiTheme="majorHAnsi"/>
          <w:b/>
          <w:bCs/>
          <w:sz w:val="28"/>
          <w:szCs w:val="28"/>
        </w:rPr>
      </w:pPr>
      <w:r w:rsidRPr="00756B98">
        <w:rPr>
          <w:rFonts w:asciiTheme="majorHAnsi" w:hAnsiTheme="majorHAnsi"/>
          <w:b/>
          <w:bCs/>
          <w:sz w:val="28"/>
          <w:szCs w:val="28"/>
        </w:rPr>
        <w:lastRenderedPageBreak/>
        <w:t>Introduction</w:t>
      </w:r>
    </w:p>
    <w:p w:rsidR="00756B98" w:rsidRDefault="00756B98" w:rsidP="00756B98">
      <w:pPr>
        <w:autoSpaceDE w:val="0"/>
        <w:autoSpaceDN w:val="0"/>
        <w:adjustRightInd w:val="0"/>
        <w:spacing w:after="0" w:line="360" w:lineRule="auto"/>
        <w:rPr>
          <w:b/>
          <w:bCs/>
          <w:sz w:val="24"/>
          <w:szCs w:val="24"/>
        </w:rPr>
      </w:pPr>
    </w:p>
    <w:p w:rsidR="00756B98" w:rsidRDefault="00756B98" w:rsidP="00756B98">
      <w:pPr>
        <w:autoSpaceDE w:val="0"/>
        <w:autoSpaceDN w:val="0"/>
        <w:adjustRightInd w:val="0"/>
        <w:spacing w:after="0" w:line="360" w:lineRule="auto"/>
        <w:ind w:firstLine="720"/>
        <w:rPr>
          <w:rFonts w:eastAsia="Times New Roman" w:cs="Arial"/>
          <w:sz w:val="24"/>
          <w:szCs w:val="24"/>
        </w:rPr>
      </w:pPr>
      <w:r w:rsidRPr="00756B98">
        <w:rPr>
          <w:rFonts w:eastAsia="Calibri" w:cs="Times New Roman"/>
          <w:sz w:val="24"/>
          <w:szCs w:val="24"/>
        </w:rPr>
        <w:t xml:space="preserve">Through the years, the coexistence of different cultures has formed what we call today a multicultural society.  </w:t>
      </w:r>
      <w:r w:rsidRPr="00756B98">
        <w:rPr>
          <w:rFonts w:eastAsia="Times New Roman" w:cs="Arial"/>
          <w:sz w:val="24"/>
          <w:szCs w:val="24"/>
        </w:rPr>
        <w:t>In these multicultural societies, bilingualism is a rule and</w:t>
      </w:r>
      <w:r w:rsidRPr="00756B98">
        <w:rPr>
          <w:rFonts w:eastAsia="Calibri" w:cs="Times New Roman"/>
          <w:sz w:val="24"/>
          <w:szCs w:val="24"/>
        </w:rPr>
        <w:t xml:space="preserve"> </w:t>
      </w:r>
      <w:r>
        <w:rPr>
          <w:rFonts w:eastAsia="Times New Roman" w:cs="Arial"/>
          <w:sz w:val="24"/>
          <w:szCs w:val="24"/>
        </w:rPr>
        <w:t xml:space="preserve">not an exception.  </w:t>
      </w:r>
      <w:r w:rsidRPr="00756B98">
        <w:rPr>
          <w:rFonts w:eastAsia="Times New Roman" w:cs="Arial"/>
          <w:sz w:val="24"/>
          <w:szCs w:val="24"/>
        </w:rPr>
        <w:t>Language has been a determining factor in the history of indust</w:t>
      </w:r>
      <w:r>
        <w:rPr>
          <w:rFonts w:eastAsia="Times New Roman" w:cs="Arial"/>
          <w:sz w:val="24"/>
          <w:szCs w:val="24"/>
        </w:rPr>
        <w:t xml:space="preserve">rialized countries and </w:t>
      </w:r>
      <w:r w:rsidRPr="00756B98">
        <w:rPr>
          <w:rFonts w:eastAsia="Times New Roman" w:cs="Arial"/>
          <w:sz w:val="24"/>
          <w:szCs w:val="24"/>
        </w:rPr>
        <w:t>developing countries.  Language, literacy, and power are closely tied.  Therefore, it is evident that language plays</w:t>
      </w:r>
      <w:r w:rsidRPr="00756B98">
        <w:rPr>
          <w:rFonts w:eastAsia="Calibri" w:cs="Times New Roman"/>
          <w:sz w:val="24"/>
          <w:szCs w:val="24"/>
        </w:rPr>
        <w:t xml:space="preserve"> a </w:t>
      </w:r>
      <w:r w:rsidRPr="00756B98">
        <w:rPr>
          <w:rFonts w:eastAsia="Times New Roman" w:cs="Arial"/>
          <w:sz w:val="24"/>
          <w:szCs w:val="24"/>
        </w:rPr>
        <w:t xml:space="preserve">fundamental role in children’s literacy.  </w:t>
      </w:r>
    </w:p>
    <w:p w:rsidR="00756B98" w:rsidRDefault="00756B98" w:rsidP="00756B98">
      <w:pPr>
        <w:autoSpaceDE w:val="0"/>
        <w:autoSpaceDN w:val="0"/>
        <w:adjustRightInd w:val="0"/>
        <w:spacing w:after="0" w:line="360" w:lineRule="auto"/>
        <w:ind w:firstLine="720"/>
        <w:rPr>
          <w:rFonts w:eastAsia="Calibri" w:cs="Times New Roman"/>
          <w:sz w:val="24"/>
          <w:szCs w:val="24"/>
        </w:rPr>
      </w:pPr>
      <w:r w:rsidRPr="00756B98">
        <w:rPr>
          <w:rFonts w:eastAsia="Times New Roman" w:cs="Arial"/>
          <w:sz w:val="24"/>
          <w:szCs w:val="24"/>
        </w:rPr>
        <w:t>T</w:t>
      </w:r>
      <w:r w:rsidRPr="00756B98">
        <w:rPr>
          <w:sz w:val="24"/>
          <w:szCs w:val="24"/>
        </w:rPr>
        <w:t xml:space="preserve">o learn English and to maintain proficiency in Spanish are great advantages of our Latino culture.  </w:t>
      </w:r>
      <w:r w:rsidRPr="00756B98">
        <w:rPr>
          <w:rFonts w:eastAsia="Times New Roman" w:cs="Arial"/>
          <w:sz w:val="24"/>
          <w:szCs w:val="24"/>
        </w:rPr>
        <w:t>O</w:t>
      </w:r>
      <w:r w:rsidRPr="00756B98">
        <w:rPr>
          <w:rFonts w:eastAsia="Calibri" w:cs="Times New Roman"/>
          <w:sz w:val="24"/>
          <w:szCs w:val="24"/>
        </w:rPr>
        <w:t xml:space="preserve">ur schools and classrooms reflect a multicultural society where most language minority children face the problem of losing their linguistic and cultural identity.  By the end of elementary school, most language minority students do not posses balanced </w:t>
      </w:r>
      <w:proofErr w:type="spellStart"/>
      <w:r w:rsidRPr="00756B98">
        <w:rPr>
          <w:rFonts w:eastAsia="Calibri" w:cs="Times New Roman"/>
          <w:sz w:val="24"/>
          <w:szCs w:val="24"/>
        </w:rPr>
        <w:t>biliteracy</w:t>
      </w:r>
      <w:proofErr w:type="spellEnd"/>
      <w:r w:rsidRPr="00756B98">
        <w:rPr>
          <w:rFonts w:eastAsia="Calibri" w:cs="Times New Roman"/>
          <w:sz w:val="24"/>
          <w:szCs w:val="24"/>
        </w:rPr>
        <w:t xml:space="preserve">.  </w:t>
      </w:r>
    </w:p>
    <w:p w:rsidR="00756B98" w:rsidRDefault="00756B98" w:rsidP="00756B98">
      <w:pPr>
        <w:autoSpaceDE w:val="0"/>
        <w:autoSpaceDN w:val="0"/>
        <w:adjustRightInd w:val="0"/>
        <w:spacing w:after="0" w:line="360" w:lineRule="auto"/>
        <w:ind w:firstLine="720"/>
        <w:rPr>
          <w:rFonts w:eastAsia="Calibri" w:cs="Times New Roman"/>
          <w:sz w:val="24"/>
          <w:szCs w:val="24"/>
        </w:rPr>
      </w:pPr>
      <w:r>
        <w:rPr>
          <w:rFonts w:eastAsia="Calibri" w:cs="Times New Roman"/>
          <w:sz w:val="24"/>
          <w:szCs w:val="24"/>
        </w:rPr>
        <w:t>For this</w:t>
      </w:r>
      <w:r w:rsidRPr="00756B98">
        <w:rPr>
          <w:rFonts w:eastAsia="Calibri" w:cs="Times New Roman"/>
          <w:sz w:val="24"/>
          <w:szCs w:val="24"/>
        </w:rPr>
        <w:t xml:space="preserve"> reason, it is necessary to look for new theoretical and practical strategies to help language minority students to reach and maintain literacy in both languages.  The purpose of this </w:t>
      </w:r>
      <w:r>
        <w:rPr>
          <w:rFonts w:eastAsia="Calibri" w:cs="Times New Roman"/>
          <w:sz w:val="24"/>
          <w:szCs w:val="24"/>
        </w:rPr>
        <w:t xml:space="preserve">action </w:t>
      </w:r>
      <w:r w:rsidRPr="00756B98">
        <w:rPr>
          <w:rFonts w:eastAsia="Calibri" w:cs="Times New Roman"/>
          <w:sz w:val="24"/>
          <w:szCs w:val="24"/>
        </w:rPr>
        <w:t xml:space="preserve">research is to find out why minority language student do not develop both languages equally and what strategies can be used to help minority language students to reach </w:t>
      </w:r>
      <w:proofErr w:type="spellStart"/>
      <w:r w:rsidRPr="00756B98">
        <w:rPr>
          <w:rFonts w:eastAsia="Calibri" w:cs="Times New Roman"/>
          <w:sz w:val="24"/>
          <w:szCs w:val="24"/>
        </w:rPr>
        <w:t>biliteracy</w:t>
      </w:r>
      <w:proofErr w:type="spellEnd"/>
      <w:r w:rsidRPr="00756B98">
        <w:rPr>
          <w:rFonts w:eastAsia="Calibri" w:cs="Times New Roman"/>
          <w:sz w:val="24"/>
          <w:szCs w:val="24"/>
        </w:rPr>
        <w:t>.</w:t>
      </w:r>
    </w:p>
    <w:p w:rsidR="009231D1" w:rsidRDefault="009231D1" w:rsidP="00756B98">
      <w:pPr>
        <w:autoSpaceDE w:val="0"/>
        <w:autoSpaceDN w:val="0"/>
        <w:adjustRightInd w:val="0"/>
        <w:spacing w:after="0" w:line="360" w:lineRule="auto"/>
        <w:ind w:firstLine="720"/>
        <w:rPr>
          <w:rFonts w:eastAsia="Calibri" w:cs="Times New Roman"/>
          <w:sz w:val="24"/>
          <w:szCs w:val="24"/>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2A0582" w:rsidRDefault="002A0582"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9231D1" w:rsidRDefault="009231D1"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r w:rsidRPr="009231D1">
        <w:rPr>
          <w:rFonts w:asciiTheme="majorHAnsi" w:eastAsia="Calibri" w:hAnsiTheme="majorHAnsi" w:cs="Times New Roman"/>
          <w:b/>
          <w:sz w:val="28"/>
          <w:szCs w:val="28"/>
        </w:rPr>
        <w:lastRenderedPageBreak/>
        <w:t>Statement of the Problem</w:t>
      </w:r>
    </w:p>
    <w:p w:rsidR="009231D1" w:rsidRDefault="009231D1" w:rsidP="009231D1">
      <w:pPr>
        <w:autoSpaceDE w:val="0"/>
        <w:autoSpaceDN w:val="0"/>
        <w:adjustRightInd w:val="0"/>
        <w:spacing w:after="0" w:line="360" w:lineRule="auto"/>
        <w:ind w:firstLine="720"/>
        <w:jc w:val="center"/>
        <w:rPr>
          <w:rFonts w:asciiTheme="majorHAnsi" w:eastAsia="Calibri" w:hAnsiTheme="majorHAnsi" w:cs="Times New Roman"/>
          <w:b/>
          <w:sz w:val="28"/>
          <w:szCs w:val="28"/>
        </w:rPr>
      </w:pPr>
    </w:p>
    <w:p w:rsidR="009231D1" w:rsidRDefault="009231D1" w:rsidP="009231D1">
      <w:pPr>
        <w:autoSpaceDE w:val="0"/>
        <w:autoSpaceDN w:val="0"/>
        <w:adjustRightInd w:val="0"/>
        <w:spacing w:line="360" w:lineRule="auto"/>
        <w:rPr>
          <w:rFonts w:eastAsia="Calibri"/>
          <w:sz w:val="24"/>
          <w:szCs w:val="24"/>
        </w:rPr>
      </w:pPr>
      <w:r>
        <w:rPr>
          <w:rFonts w:asciiTheme="majorHAnsi" w:eastAsia="Calibri" w:hAnsiTheme="majorHAnsi" w:cs="Times New Roman"/>
          <w:b/>
          <w:sz w:val="28"/>
          <w:szCs w:val="28"/>
        </w:rPr>
        <w:tab/>
      </w:r>
      <w:r w:rsidRPr="009231D1">
        <w:rPr>
          <w:rFonts w:eastAsia="Calibri"/>
          <w:sz w:val="24"/>
          <w:szCs w:val="24"/>
        </w:rPr>
        <w:t xml:space="preserve">The coexistence of different cultures has formed what we call today a multicultural society.  In this society, bilingualism is a rule and not an exception.  </w:t>
      </w:r>
    </w:p>
    <w:p w:rsidR="009231D1" w:rsidRPr="009231D1" w:rsidRDefault="009231D1" w:rsidP="009231D1">
      <w:pPr>
        <w:autoSpaceDE w:val="0"/>
        <w:autoSpaceDN w:val="0"/>
        <w:adjustRightInd w:val="0"/>
        <w:spacing w:line="360" w:lineRule="auto"/>
        <w:ind w:firstLine="720"/>
        <w:rPr>
          <w:rFonts w:eastAsia="Calibri"/>
          <w:sz w:val="24"/>
          <w:szCs w:val="24"/>
        </w:rPr>
      </w:pPr>
      <w:r w:rsidRPr="009231D1">
        <w:rPr>
          <w:rFonts w:eastAsia="Calibri" w:cs="Times New Roman"/>
          <w:sz w:val="24"/>
          <w:szCs w:val="24"/>
        </w:rPr>
        <w:t>Our schools and classrooms reflect this multicultural society where most language minority students face the problem of losing their linguistic and cultural identity in the process of acquiring a second language.</w:t>
      </w:r>
    </w:p>
    <w:p w:rsidR="009231D1" w:rsidRDefault="009231D1" w:rsidP="009231D1">
      <w:pPr>
        <w:autoSpaceDE w:val="0"/>
        <w:autoSpaceDN w:val="0"/>
        <w:adjustRightInd w:val="0"/>
        <w:spacing w:after="0" w:line="360" w:lineRule="auto"/>
        <w:ind w:firstLine="720"/>
        <w:rPr>
          <w:rFonts w:eastAsia="Calibri" w:cs="Times New Roman"/>
          <w:sz w:val="24"/>
          <w:szCs w:val="24"/>
        </w:rPr>
      </w:pPr>
      <w:r w:rsidRPr="009231D1">
        <w:rPr>
          <w:rFonts w:eastAsia="Calibri" w:cs="Times New Roman"/>
          <w:sz w:val="24"/>
          <w:szCs w:val="24"/>
        </w:rPr>
        <w:t xml:space="preserve">By the end of elementary school, most language minority students do not posses balanced </w:t>
      </w:r>
      <w:proofErr w:type="spellStart"/>
      <w:r w:rsidRPr="009231D1">
        <w:rPr>
          <w:rFonts w:eastAsia="Calibri" w:cs="Times New Roman"/>
          <w:sz w:val="24"/>
          <w:szCs w:val="24"/>
        </w:rPr>
        <w:t>biliteracy</w:t>
      </w:r>
      <w:proofErr w:type="spellEnd"/>
      <w:r w:rsidRPr="009231D1">
        <w:rPr>
          <w:rFonts w:eastAsia="Calibri" w:cs="Times New Roman"/>
          <w:sz w:val="24"/>
          <w:szCs w:val="24"/>
        </w:rPr>
        <w:t>.</w:t>
      </w:r>
    </w:p>
    <w:p w:rsidR="009231D1" w:rsidRDefault="009231D1" w:rsidP="009231D1">
      <w:pPr>
        <w:autoSpaceDE w:val="0"/>
        <w:autoSpaceDN w:val="0"/>
        <w:adjustRightInd w:val="0"/>
        <w:spacing w:after="0" w:line="360" w:lineRule="auto"/>
        <w:ind w:firstLine="720"/>
        <w:rPr>
          <w:rFonts w:eastAsia="Calibri" w:cs="Times New Roman"/>
          <w:sz w:val="24"/>
          <w:szCs w:val="24"/>
        </w:rPr>
      </w:pPr>
    </w:p>
    <w:p w:rsidR="009231D1" w:rsidRDefault="009231D1" w:rsidP="009231D1">
      <w:pPr>
        <w:autoSpaceDE w:val="0"/>
        <w:autoSpaceDN w:val="0"/>
        <w:adjustRightInd w:val="0"/>
        <w:spacing w:after="0" w:line="360" w:lineRule="auto"/>
        <w:ind w:firstLine="720"/>
        <w:rPr>
          <w:rFonts w:eastAsia="Calibri" w:cs="Times New Roman"/>
          <w:sz w:val="24"/>
          <w:szCs w:val="24"/>
        </w:rPr>
      </w:pPr>
    </w:p>
    <w:p w:rsidR="009231D1" w:rsidRDefault="009231D1" w:rsidP="009231D1">
      <w:pPr>
        <w:autoSpaceDE w:val="0"/>
        <w:autoSpaceDN w:val="0"/>
        <w:adjustRightInd w:val="0"/>
        <w:spacing w:after="0" w:line="360" w:lineRule="auto"/>
        <w:ind w:firstLine="720"/>
        <w:rPr>
          <w:rFonts w:eastAsia="Calibri" w:cs="Times New Roman"/>
          <w:sz w:val="24"/>
          <w:szCs w:val="24"/>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2A0582" w:rsidRDefault="002A0582" w:rsidP="009231D1">
      <w:pPr>
        <w:autoSpaceDE w:val="0"/>
        <w:autoSpaceDN w:val="0"/>
        <w:adjustRightInd w:val="0"/>
        <w:spacing w:after="0" w:line="360" w:lineRule="auto"/>
        <w:ind w:firstLine="720"/>
        <w:jc w:val="center"/>
        <w:rPr>
          <w:rFonts w:asciiTheme="majorHAnsi" w:hAnsiTheme="majorHAnsi"/>
          <w:b/>
          <w:bCs/>
          <w:sz w:val="28"/>
          <w:szCs w:val="28"/>
        </w:rPr>
      </w:pPr>
    </w:p>
    <w:p w:rsidR="009231D1" w:rsidRDefault="009231D1" w:rsidP="009231D1">
      <w:pPr>
        <w:autoSpaceDE w:val="0"/>
        <w:autoSpaceDN w:val="0"/>
        <w:adjustRightInd w:val="0"/>
        <w:spacing w:after="0" w:line="360" w:lineRule="auto"/>
        <w:ind w:firstLine="720"/>
        <w:jc w:val="center"/>
        <w:rPr>
          <w:rFonts w:asciiTheme="majorHAnsi" w:hAnsiTheme="majorHAnsi"/>
          <w:b/>
          <w:bCs/>
          <w:sz w:val="28"/>
          <w:szCs w:val="28"/>
        </w:rPr>
      </w:pPr>
      <w:r w:rsidRPr="009231D1">
        <w:rPr>
          <w:rFonts w:asciiTheme="majorHAnsi" w:hAnsiTheme="majorHAnsi"/>
          <w:b/>
          <w:bCs/>
          <w:sz w:val="28"/>
          <w:szCs w:val="28"/>
        </w:rPr>
        <w:lastRenderedPageBreak/>
        <w:t>Review of Related Literature</w:t>
      </w:r>
    </w:p>
    <w:p w:rsidR="009231D1" w:rsidRDefault="009231D1" w:rsidP="009231D1">
      <w:pPr>
        <w:autoSpaceDE w:val="0"/>
        <w:autoSpaceDN w:val="0"/>
        <w:adjustRightInd w:val="0"/>
        <w:spacing w:after="0" w:line="360" w:lineRule="auto"/>
        <w:rPr>
          <w:rFonts w:asciiTheme="majorHAnsi" w:hAnsiTheme="majorHAnsi"/>
          <w:b/>
          <w:bCs/>
          <w:sz w:val="28"/>
          <w:szCs w:val="28"/>
        </w:rPr>
      </w:pPr>
    </w:p>
    <w:p w:rsidR="00487494" w:rsidRDefault="009231D1" w:rsidP="00487494">
      <w:pPr>
        <w:autoSpaceDE w:val="0"/>
        <w:autoSpaceDN w:val="0"/>
        <w:adjustRightInd w:val="0"/>
        <w:spacing w:after="0" w:line="360" w:lineRule="auto"/>
        <w:rPr>
          <w:rFonts w:eastAsia="Calibri" w:cs="Times New Roman"/>
          <w:b/>
          <w:sz w:val="24"/>
          <w:szCs w:val="24"/>
        </w:rPr>
      </w:pPr>
      <w:r w:rsidRPr="009231D1">
        <w:rPr>
          <w:rFonts w:eastAsia="Calibri" w:cs="Times New Roman"/>
          <w:b/>
          <w:sz w:val="24"/>
          <w:szCs w:val="24"/>
        </w:rPr>
        <w:t>Articles on Bilingual Program Effectiveness:</w:t>
      </w:r>
    </w:p>
    <w:p w:rsidR="00487494" w:rsidRDefault="009231D1" w:rsidP="00487494">
      <w:pPr>
        <w:autoSpaceDE w:val="0"/>
        <w:autoSpaceDN w:val="0"/>
        <w:adjustRightInd w:val="0"/>
        <w:spacing w:after="0" w:line="240" w:lineRule="auto"/>
        <w:rPr>
          <w:rFonts w:eastAsia="Calibri" w:cs="Times New Roman"/>
          <w:b/>
          <w:sz w:val="24"/>
          <w:szCs w:val="24"/>
        </w:rPr>
      </w:pPr>
      <w:r w:rsidRPr="00C46398">
        <w:rPr>
          <w:sz w:val="24"/>
          <w:szCs w:val="24"/>
        </w:rPr>
        <w:t xml:space="preserve">Baker, C. (2006). </w:t>
      </w:r>
      <w:proofErr w:type="gramStart"/>
      <w:r w:rsidRPr="00C46398">
        <w:rPr>
          <w:sz w:val="24"/>
          <w:szCs w:val="24"/>
        </w:rPr>
        <w:t xml:space="preserve">Education for bilingualism and </w:t>
      </w:r>
      <w:proofErr w:type="spellStart"/>
      <w:r w:rsidRPr="00C46398">
        <w:rPr>
          <w:sz w:val="24"/>
          <w:szCs w:val="24"/>
        </w:rPr>
        <w:t>biliteracy</w:t>
      </w:r>
      <w:proofErr w:type="spellEnd"/>
      <w:r w:rsidRPr="00C46398">
        <w:rPr>
          <w:sz w:val="24"/>
          <w:szCs w:val="24"/>
        </w:rPr>
        <w:t>.</w:t>
      </w:r>
      <w:proofErr w:type="gramEnd"/>
      <w:r w:rsidRPr="00C46398">
        <w:rPr>
          <w:sz w:val="24"/>
          <w:szCs w:val="24"/>
        </w:rPr>
        <w:t xml:space="preserve">  In </w:t>
      </w:r>
      <w:r w:rsidRPr="00C46398">
        <w:rPr>
          <w:i/>
          <w:iCs/>
          <w:sz w:val="24"/>
          <w:szCs w:val="24"/>
        </w:rPr>
        <w:t>Fou</w:t>
      </w:r>
      <w:r>
        <w:rPr>
          <w:i/>
          <w:iCs/>
          <w:sz w:val="24"/>
          <w:szCs w:val="24"/>
        </w:rPr>
        <w:t>ndations of bilingual education</w:t>
      </w:r>
    </w:p>
    <w:p w:rsidR="009231D1" w:rsidRPr="00487494" w:rsidRDefault="009231D1" w:rsidP="00487494">
      <w:pPr>
        <w:autoSpaceDE w:val="0"/>
        <w:autoSpaceDN w:val="0"/>
        <w:adjustRightInd w:val="0"/>
        <w:spacing w:after="0" w:line="240" w:lineRule="auto"/>
        <w:ind w:firstLine="720"/>
        <w:rPr>
          <w:rFonts w:eastAsia="Calibri" w:cs="Times New Roman"/>
          <w:b/>
          <w:sz w:val="24"/>
          <w:szCs w:val="24"/>
        </w:rPr>
      </w:pPr>
      <w:proofErr w:type="gramStart"/>
      <w:r w:rsidRPr="00C46398">
        <w:rPr>
          <w:i/>
          <w:iCs/>
          <w:sz w:val="24"/>
          <w:szCs w:val="24"/>
        </w:rPr>
        <w:t>and</w:t>
      </w:r>
      <w:proofErr w:type="gramEnd"/>
      <w:r>
        <w:rPr>
          <w:i/>
          <w:iCs/>
          <w:sz w:val="24"/>
          <w:szCs w:val="24"/>
        </w:rPr>
        <w:t xml:space="preserve"> </w:t>
      </w:r>
      <w:r w:rsidRPr="00C46398">
        <w:rPr>
          <w:i/>
          <w:sz w:val="24"/>
          <w:szCs w:val="24"/>
        </w:rPr>
        <w:t>Bilingualism</w:t>
      </w:r>
      <w:r w:rsidRPr="00C46398">
        <w:rPr>
          <w:sz w:val="24"/>
          <w:szCs w:val="24"/>
        </w:rPr>
        <w:t xml:space="preserve"> (11, pp 228-258).</w:t>
      </w:r>
    </w:p>
    <w:p w:rsidR="009231D1" w:rsidRDefault="009231D1" w:rsidP="00487494">
      <w:pPr>
        <w:spacing w:after="0" w:line="240" w:lineRule="auto"/>
        <w:rPr>
          <w:rFonts w:eastAsia="Calibri" w:cs="Times New Roman"/>
          <w:sz w:val="24"/>
          <w:szCs w:val="24"/>
        </w:rPr>
      </w:pPr>
      <w:r w:rsidRPr="00C46398">
        <w:rPr>
          <w:rFonts w:eastAsia="Calibri" w:cs="Times New Roman"/>
          <w:sz w:val="24"/>
          <w:szCs w:val="24"/>
        </w:rPr>
        <w:t xml:space="preserve">The author states that within the ten varieties of bilingual education there are “strong” forms of bilingual education that foster both languages in the curriculum.  The main objective of these strong forms of bilingual education is to prepare students to be bilingual, </w:t>
      </w:r>
      <w:proofErr w:type="spellStart"/>
      <w:r w:rsidRPr="00C46398">
        <w:rPr>
          <w:rFonts w:eastAsia="Calibri" w:cs="Times New Roman"/>
          <w:sz w:val="24"/>
          <w:szCs w:val="24"/>
        </w:rPr>
        <w:t>biliterate</w:t>
      </w:r>
      <w:proofErr w:type="spellEnd"/>
      <w:r w:rsidRPr="00C46398">
        <w:rPr>
          <w:rFonts w:eastAsia="Calibri" w:cs="Times New Roman"/>
          <w:sz w:val="24"/>
          <w:szCs w:val="24"/>
        </w:rPr>
        <w:t>, and bicultural. The outcomes of these forms of bilingual education vary in the amount of time given to the minority and majority languages.</w:t>
      </w:r>
    </w:p>
    <w:p w:rsidR="009231D1" w:rsidRDefault="009231D1" w:rsidP="00487494">
      <w:pPr>
        <w:spacing w:after="0" w:line="240" w:lineRule="auto"/>
        <w:rPr>
          <w:rFonts w:eastAsia="Calibri" w:cs="Times New Roman"/>
          <w:sz w:val="24"/>
          <w:szCs w:val="24"/>
        </w:rPr>
      </w:pPr>
    </w:p>
    <w:p w:rsidR="009231D1" w:rsidRDefault="009231D1" w:rsidP="00487494">
      <w:pPr>
        <w:spacing w:after="0" w:line="240" w:lineRule="auto"/>
        <w:rPr>
          <w:rFonts w:eastAsia="Calibri" w:cs="Times New Roman"/>
          <w:sz w:val="24"/>
          <w:szCs w:val="24"/>
        </w:rPr>
      </w:pPr>
      <w:proofErr w:type="gramStart"/>
      <w:r w:rsidRPr="00C46398">
        <w:rPr>
          <w:sz w:val="24"/>
          <w:szCs w:val="24"/>
        </w:rPr>
        <w:t>Collier, V. (1989).</w:t>
      </w:r>
      <w:proofErr w:type="gramEnd"/>
      <w:r w:rsidRPr="00C46398">
        <w:rPr>
          <w:sz w:val="24"/>
          <w:szCs w:val="24"/>
        </w:rPr>
        <w:t xml:space="preserve"> A Synthesis of studies examining long-term language minority student data on</w:t>
      </w:r>
    </w:p>
    <w:p w:rsidR="009231D1" w:rsidRDefault="009231D1" w:rsidP="00487494">
      <w:pPr>
        <w:spacing w:after="0" w:line="240" w:lineRule="auto"/>
        <w:ind w:firstLine="720"/>
        <w:rPr>
          <w:sz w:val="24"/>
          <w:szCs w:val="24"/>
        </w:rPr>
      </w:pPr>
      <w:proofErr w:type="gramStart"/>
      <w:r w:rsidRPr="00C46398">
        <w:rPr>
          <w:sz w:val="24"/>
          <w:szCs w:val="24"/>
        </w:rPr>
        <w:t>academic</w:t>
      </w:r>
      <w:proofErr w:type="gramEnd"/>
      <w:r w:rsidRPr="00C46398">
        <w:rPr>
          <w:sz w:val="24"/>
          <w:szCs w:val="24"/>
        </w:rPr>
        <w:t xml:space="preserve"> achievement. From</w:t>
      </w:r>
      <w:r>
        <w:rPr>
          <w:sz w:val="24"/>
          <w:szCs w:val="24"/>
        </w:rPr>
        <w:t>:</w:t>
      </w:r>
    </w:p>
    <w:p w:rsidR="009231D1" w:rsidRPr="00C46398" w:rsidRDefault="009231D1" w:rsidP="00487494">
      <w:pPr>
        <w:spacing w:after="0" w:line="240" w:lineRule="auto"/>
        <w:ind w:left="720"/>
        <w:rPr>
          <w:rFonts w:eastAsia="Calibri" w:cs="Times New Roman"/>
          <w:sz w:val="24"/>
          <w:szCs w:val="24"/>
        </w:rPr>
      </w:pPr>
      <w:hyperlink r:id="rId6" w:history="1">
        <w:r w:rsidRPr="00670BB8">
          <w:rPr>
            <w:rStyle w:val="Hyperlink"/>
            <w:sz w:val="24"/>
            <w:szCs w:val="24"/>
          </w:rPr>
          <w:t>http://scholar.google.com/scholar?hl=en&amp;as_sdt=20000000000&amp;q=academic+achievement+bilingual+classes+collier+v+1989</w:t>
        </w:r>
      </w:hyperlink>
      <w:r w:rsidRPr="00C46398">
        <w:rPr>
          <w:sz w:val="24"/>
          <w:szCs w:val="24"/>
        </w:rPr>
        <w:t xml:space="preserve"> </w:t>
      </w:r>
    </w:p>
    <w:p w:rsidR="002A0582" w:rsidRDefault="009231D1" w:rsidP="00487494">
      <w:pPr>
        <w:spacing w:after="0" w:line="240" w:lineRule="auto"/>
        <w:rPr>
          <w:rFonts w:eastAsia="Calibri" w:cstheme="minorHAnsi"/>
          <w:sz w:val="24"/>
          <w:szCs w:val="24"/>
        </w:rPr>
      </w:pPr>
      <w:r w:rsidRPr="00C46398">
        <w:rPr>
          <w:rFonts w:eastAsia="Calibri" w:cstheme="minorHAnsi"/>
          <w:sz w:val="24"/>
          <w:szCs w:val="24"/>
        </w:rPr>
        <w:t>The author presents findings about language-minority students’ academic achievement throughout a four year long research in comparison with the longitudinal findings on students’ academic achievement reported by the Ramirez study.  The findings support that the greater amount of L1 instruction, combined with balanced L2 instruction, provides language-minority students the opportunity to achieve higher academic levels.</w:t>
      </w:r>
    </w:p>
    <w:p w:rsidR="002A0582" w:rsidRDefault="002A0582" w:rsidP="00487494">
      <w:pPr>
        <w:spacing w:after="0" w:line="240" w:lineRule="auto"/>
        <w:rPr>
          <w:rFonts w:eastAsia="Calibri" w:cstheme="minorHAnsi"/>
          <w:sz w:val="24"/>
          <w:szCs w:val="24"/>
        </w:rPr>
      </w:pPr>
    </w:p>
    <w:p w:rsidR="009231D1" w:rsidRPr="002A0582" w:rsidRDefault="009231D1" w:rsidP="00487494">
      <w:pPr>
        <w:spacing w:after="0" w:line="240" w:lineRule="auto"/>
        <w:rPr>
          <w:rFonts w:eastAsia="Calibri" w:cstheme="minorHAnsi"/>
          <w:sz w:val="24"/>
          <w:szCs w:val="24"/>
        </w:rPr>
      </w:pPr>
      <w:r w:rsidRPr="00C46398">
        <w:rPr>
          <w:sz w:val="24"/>
          <w:szCs w:val="24"/>
        </w:rPr>
        <w:t>Cummins, J. (1992). Bilingual education and English immersion: Th</w:t>
      </w:r>
      <w:r>
        <w:rPr>
          <w:sz w:val="24"/>
          <w:szCs w:val="24"/>
        </w:rPr>
        <w:t>e Ramirez report in</w:t>
      </w:r>
    </w:p>
    <w:p w:rsidR="009231D1" w:rsidRPr="00C46398" w:rsidRDefault="009231D1" w:rsidP="00487494">
      <w:pPr>
        <w:spacing w:after="0" w:line="240" w:lineRule="auto"/>
        <w:ind w:firstLine="360"/>
        <w:rPr>
          <w:sz w:val="24"/>
          <w:szCs w:val="24"/>
        </w:rPr>
      </w:pPr>
      <w:proofErr w:type="gramStart"/>
      <w:r>
        <w:rPr>
          <w:sz w:val="24"/>
          <w:szCs w:val="24"/>
        </w:rPr>
        <w:t>t</w:t>
      </w:r>
      <w:r w:rsidRPr="00C46398">
        <w:rPr>
          <w:sz w:val="24"/>
          <w:szCs w:val="24"/>
        </w:rPr>
        <w:t>heoretical</w:t>
      </w:r>
      <w:proofErr w:type="gramEnd"/>
      <w:r>
        <w:rPr>
          <w:sz w:val="24"/>
          <w:szCs w:val="24"/>
        </w:rPr>
        <w:t xml:space="preserve"> </w:t>
      </w:r>
      <w:r w:rsidRPr="00C46398">
        <w:rPr>
          <w:sz w:val="24"/>
          <w:szCs w:val="24"/>
        </w:rPr>
        <w:t xml:space="preserve">perspective. </w:t>
      </w:r>
      <w:r w:rsidRPr="00C46398">
        <w:rPr>
          <w:i/>
          <w:iCs/>
          <w:sz w:val="24"/>
          <w:szCs w:val="24"/>
        </w:rPr>
        <w:t xml:space="preserve">Bilingual Research Journal, 16: 1&amp;2, </w:t>
      </w:r>
      <w:r w:rsidRPr="00C46398">
        <w:rPr>
          <w:sz w:val="24"/>
          <w:szCs w:val="24"/>
        </w:rPr>
        <w:t>91-104.</w:t>
      </w:r>
    </w:p>
    <w:p w:rsidR="009231D1" w:rsidRDefault="009231D1" w:rsidP="00487494">
      <w:pPr>
        <w:spacing w:after="0" w:line="240" w:lineRule="auto"/>
        <w:rPr>
          <w:sz w:val="24"/>
          <w:szCs w:val="24"/>
        </w:rPr>
      </w:pPr>
      <w:r w:rsidRPr="00C46398">
        <w:rPr>
          <w:sz w:val="24"/>
          <w:szCs w:val="24"/>
        </w:rPr>
        <w:t>The article refers to the findings of The Ramirez Report which states that Latino students have better academic result when using L1 as a medium of instruction.  It also explains the different theories and the implication of the report.</w:t>
      </w:r>
    </w:p>
    <w:p w:rsidR="009231D1" w:rsidRDefault="009231D1" w:rsidP="00487494">
      <w:pPr>
        <w:spacing w:after="0" w:line="240" w:lineRule="auto"/>
        <w:rPr>
          <w:sz w:val="24"/>
          <w:szCs w:val="24"/>
        </w:rPr>
      </w:pPr>
    </w:p>
    <w:p w:rsidR="009231D1" w:rsidRDefault="009231D1" w:rsidP="00487494">
      <w:pPr>
        <w:spacing w:after="0" w:line="240" w:lineRule="auto"/>
        <w:rPr>
          <w:sz w:val="24"/>
          <w:szCs w:val="24"/>
        </w:rPr>
      </w:pPr>
      <w:r w:rsidRPr="00C46398">
        <w:rPr>
          <w:sz w:val="24"/>
          <w:szCs w:val="24"/>
        </w:rPr>
        <w:t xml:space="preserve">Goldenberg, C. (Summer 2008). Teaching English language learners: </w:t>
      </w:r>
      <w:r>
        <w:rPr>
          <w:sz w:val="24"/>
          <w:szCs w:val="24"/>
        </w:rPr>
        <w:t>What the research does</w:t>
      </w:r>
    </w:p>
    <w:p w:rsidR="009231D1" w:rsidRPr="00C46398" w:rsidRDefault="009231D1" w:rsidP="00487494">
      <w:pPr>
        <w:spacing w:after="0" w:line="240" w:lineRule="auto"/>
        <w:ind w:firstLine="360"/>
        <w:rPr>
          <w:sz w:val="24"/>
          <w:szCs w:val="24"/>
        </w:rPr>
      </w:pPr>
      <w:proofErr w:type="gramStart"/>
      <w:r w:rsidRPr="00C46398">
        <w:rPr>
          <w:sz w:val="24"/>
          <w:szCs w:val="24"/>
        </w:rPr>
        <w:t>and</w:t>
      </w:r>
      <w:proofErr w:type="gramEnd"/>
      <w:r w:rsidRPr="00C46398">
        <w:rPr>
          <w:sz w:val="24"/>
          <w:szCs w:val="24"/>
        </w:rPr>
        <w:t xml:space="preserve"> does</w:t>
      </w:r>
      <w:r>
        <w:rPr>
          <w:sz w:val="24"/>
          <w:szCs w:val="24"/>
        </w:rPr>
        <w:t xml:space="preserve"> </w:t>
      </w:r>
      <w:r w:rsidRPr="00C46398">
        <w:rPr>
          <w:sz w:val="24"/>
          <w:szCs w:val="24"/>
        </w:rPr>
        <w:t xml:space="preserve">not- say. </w:t>
      </w:r>
      <w:r w:rsidRPr="00C46398">
        <w:rPr>
          <w:i/>
          <w:iCs/>
          <w:sz w:val="24"/>
          <w:szCs w:val="24"/>
        </w:rPr>
        <w:t xml:space="preserve">American Educator, </w:t>
      </w:r>
      <w:r w:rsidRPr="00C46398">
        <w:rPr>
          <w:sz w:val="24"/>
          <w:szCs w:val="24"/>
        </w:rPr>
        <w:t>8-23.</w:t>
      </w:r>
    </w:p>
    <w:p w:rsidR="009231D1" w:rsidRDefault="009231D1" w:rsidP="00487494">
      <w:pPr>
        <w:spacing w:line="240" w:lineRule="auto"/>
        <w:rPr>
          <w:sz w:val="24"/>
          <w:szCs w:val="24"/>
        </w:rPr>
      </w:pPr>
      <w:r w:rsidRPr="00C46398">
        <w:rPr>
          <w:sz w:val="24"/>
          <w:szCs w:val="24"/>
        </w:rPr>
        <w:t>The article reviews some research on bilingual education and some instructional modifications.</w:t>
      </w:r>
    </w:p>
    <w:p w:rsidR="009231D1" w:rsidRDefault="009231D1" w:rsidP="00487494">
      <w:pPr>
        <w:spacing w:after="0" w:line="240" w:lineRule="auto"/>
        <w:rPr>
          <w:sz w:val="24"/>
          <w:szCs w:val="24"/>
        </w:rPr>
      </w:pPr>
      <w:r w:rsidRPr="00C46398">
        <w:rPr>
          <w:sz w:val="24"/>
          <w:szCs w:val="24"/>
          <w:lang w:val="pt-PT"/>
        </w:rPr>
        <w:t xml:space="preserve">Milk, R., Mercado, C., &amp; Sapiens, A. (1992). </w:t>
      </w:r>
      <w:r w:rsidRPr="00C46398">
        <w:rPr>
          <w:sz w:val="24"/>
          <w:szCs w:val="24"/>
        </w:rPr>
        <w:t>Re-thinking the education o</w:t>
      </w:r>
      <w:r>
        <w:rPr>
          <w:sz w:val="24"/>
          <w:szCs w:val="24"/>
        </w:rPr>
        <w:t>f teachers of language</w:t>
      </w:r>
    </w:p>
    <w:p w:rsidR="009231D1" w:rsidRPr="00AD4D54" w:rsidRDefault="009231D1" w:rsidP="00487494">
      <w:pPr>
        <w:spacing w:after="0" w:line="240" w:lineRule="auto"/>
        <w:ind w:left="360"/>
        <w:rPr>
          <w:sz w:val="24"/>
          <w:szCs w:val="24"/>
        </w:rPr>
      </w:pPr>
      <w:r w:rsidRPr="00C46398">
        <w:rPr>
          <w:sz w:val="24"/>
          <w:szCs w:val="24"/>
        </w:rPr>
        <w:t>Minority</w:t>
      </w:r>
      <w:r>
        <w:rPr>
          <w:sz w:val="24"/>
          <w:szCs w:val="24"/>
        </w:rPr>
        <w:t xml:space="preserve"> </w:t>
      </w:r>
      <w:r w:rsidRPr="00C46398">
        <w:rPr>
          <w:sz w:val="24"/>
          <w:szCs w:val="24"/>
        </w:rPr>
        <w:t xml:space="preserve">children: developing reflective teachers for changing schools. </w:t>
      </w:r>
      <w:r w:rsidRPr="00C46398">
        <w:rPr>
          <w:i/>
          <w:iCs/>
          <w:sz w:val="24"/>
          <w:szCs w:val="24"/>
        </w:rPr>
        <w:t>NCBE Focus: Occasional Papers in Bilingual Education, Number 6.</w:t>
      </w:r>
    </w:p>
    <w:p w:rsidR="009231D1" w:rsidRDefault="009231D1" w:rsidP="00487494">
      <w:pPr>
        <w:spacing w:after="0" w:line="240" w:lineRule="auto"/>
        <w:rPr>
          <w:sz w:val="24"/>
          <w:szCs w:val="24"/>
        </w:rPr>
      </w:pPr>
      <w:r w:rsidRPr="00C46398">
        <w:rPr>
          <w:iCs/>
          <w:sz w:val="24"/>
          <w:szCs w:val="24"/>
        </w:rPr>
        <w:t>The article refers to up-date teacher training and development programs; and it also refers to the importance of preparing teachers to be reflective teachers for different classroom contexts.</w:t>
      </w:r>
    </w:p>
    <w:p w:rsidR="009231D1" w:rsidRDefault="009231D1" w:rsidP="00487494">
      <w:pPr>
        <w:spacing w:after="0" w:line="240" w:lineRule="auto"/>
        <w:rPr>
          <w:sz w:val="24"/>
          <w:szCs w:val="24"/>
        </w:rPr>
      </w:pPr>
    </w:p>
    <w:p w:rsidR="009231D1" w:rsidRDefault="009231D1" w:rsidP="00487494">
      <w:pPr>
        <w:spacing w:after="0" w:line="240" w:lineRule="auto"/>
        <w:rPr>
          <w:i/>
          <w:iCs/>
          <w:sz w:val="24"/>
          <w:szCs w:val="24"/>
        </w:rPr>
      </w:pPr>
      <w:r w:rsidRPr="00C46398">
        <w:rPr>
          <w:sz w:val="24"/>
          <w:szCs w:val="24"/>
        </w:rPr>
        <w:t xml:space="preserve">Thomas, W. P., Collier, V. P. (1997).  </w:t>
      </w:r>
      <w:proofErr w:type="gramStart"/>
      <w:r w:rsidRPr="00C46398">
        <w:rPr>
          <w:sz w:val="24"/>
          <w:szCs w:val="24"/>
        </w:rPr>
        <w:t>School effectiveness for language minority students.</w:t>
      </w:r>
      <w:proofErr w:type="gramEnd"/>
      <w:r w:rsidRPr="00C46398">
        <w:rPr>
          <w:sz w:val="24"/>
          <w:szCs w:val="24"/>
        </w:rPr>
        <w:t xml:space="preserve"> </w:t>
      </w:r>
      <w:r w:rsidRPr="00C46398">
        <w:rPr>
          <w:i/>
          <w:iCs/>
          <w:sz w:val="24"/>
          <w:szCs w:val="24"/>
        </w:rPr>
        <w:t>N</w:t>
      </w:r>
      <w:r>
        <w:rPr>
          <w:i/>
          <w:iCs/>
          <w:sz w:val="24"/>
          <w:szCs w:val="24"/>
        </w:rPr>
        <w:t>CBE</w:t>
      </w:r>
    </w:p>
    <w:p w:rsidR="009231D1" w:rsidRDefault="009231D1" w:rsidP="00487494">
      <w:pPr>
        <w:spacing w:after="0" w:line="240" w:lineRule="auto"/>
        <w:ind w:firstLine="360"/>
        <w:rPr>
          <w:sz w:val="24"/>
          <w:szCs w:val="24"/>
        </w:rPr>
      </w:pPr>
      <w:proofErr w:type="gramStart"/>
      <w:r w:rsidRPr="00C46398">
        <w:rPr>
          <w:i/>
          <w:iCs/>
          <w:sz w:val="24"/>
          <w:szCs w:val="24"/>
        </w:rPr>
        <w:t>Resource</w:t>
      </w:r>
      <w:r>
        <w:rPr>
          <w:sz w:val="24"/>
          <w:szCs w:val="24"/>
        </w:rPr>
        <w:t xml:space="preserve"> </w:t>
      </w:r>
      <w:r w:rsidRPr="00C46398">
        <w:rPr>
          <w:i/>
          <w:iCs/>
          <w:sz w:val="24"/>
          <w:szCs w:val="24"/>
        </w:rPr>
        <w:t>Collection Series, No. 9.</w:t>
      </w:r>
      <w:proofErr w:type="gramEnd"/>
      <w:r w:rsidRPr="00C46398">
        <w:rPr>
          <w:i/>
          <w:iCs/>
          <w:sz w:val="24"/>
          <w:szCs w:val="24"/>
        </w:rPr>
        <w:t xml:space="preserve">  </w:t>
      </w:r>
      <w:r w:rsidRPr="00C46398">
        <w:rPr>
          <w:sz w:val="24"/>
          <w:szCs w:val="24"/>
        </w:rPr>
        <w:t>December, 1997.  ERIC # ED436087, from</w:t>
      </w:r>
      <w:r>
        <w:rPr>
          <w:sz w:val="24"/>
          <w:szCs w:val="24"/>
        </w:rPr>
        <w:t>:</w:t>
      </w:r>
    </w:p>
    <w:p w:rsidR="00487494" w:rsidRDefault="009231D1" w:rsidP="00487494">
      <w:pPr>
        <w:spacing w:after="0" w:line="240" w:lineRule="auto"/>
        <w:ind w:left="360"/>
        <w:rPr>
          <w:sz w:val="24"/>
          <w:szCs w:val="24"/>
        </w:rPr>
      </w:pPr>
      <w:hyperlink r:id="rId7" w:history="1">
        <w:r w:rsidRPr="00670BB8">
          <w:rPr>
            <w:rStyle w:val="Hyperlink"/>
            <w:sz w:val="24"/>
            <w:szCs w:val="24"/>
          </w:rPr>
          <w:t>http://eric.ed.gov/ERICWebPortal/custom/portlets/recordDetails/detailmini.jsp?_nfpb=true&amp;_&amp;ERICExtSearch_SearchValue_0=ED436087&amp;ERICExtSearch_SearchType_0=no&amp;accno=ED436087</w:t>
        </w:r>
      </w:hyperlink>
      <w:r w:rsidRPr="00C46398">
        <w:rPr>
          <w:sz w:val="24"/>
          <w:szCs w:val="24"/>
          <w:u w:val="single"/>
        </w:rPr>
        <w:t xml:space="preserve"> </w:t>
      </w:r>
    </w:p>
    <w:p w:rsidR="009231D1" w:rsidRPr="00C46398" w:rsidRDefault="009231D1" w:rsidP="00487494">
      <w:pPr>
        <w:spacing w:line="240" w:lineRule="auto"/>
        <w:rPr>
          <w:sz w:val="24"/>
          <w:szCs w:val="24"/>
        </w:rPr>
      </w:pPr>
      <w:r w:rsidRPr="00C46398">
        <w:rPr>
          <w:iCs/>
          <w:sz w:val="24"/>
          <w:szCs w:val="24"/>
        </w:rPr>
        <w:lastRenderedPageBreak/>
        <w:t>This paper presents the findings from different schools about long-term student achievement as a result of a variety of instructional practices.</w:t>
      </w:r>
    </w:p>
    <w:p w:rsidR="009231D1" w:rsidRDefault="009231D1" w:rsidP="00487494">
      <w:pPr>
        <w:spacing w:line="240" w:lineRule="auto"/>
        <w:rPr>
          <w:b/>
          <w:sz w:val="24"/>
          <w:szCs w:val="24"/>
        </w:rPr>
      </w:pPr>
      <w:r w:rsidRPr="009231D1">
        <w:rPr>
          <w:b/>
          <w:sz w:val="24"/>
          <w:szCs w:val="24"/>
        </w:rPr>
        <w:t>Articles on Different Instructional Approaches:</w:t>
      </w:r>
    </w:p>
    <w:p w:rsidR="009231D1" w:rsidRPr="009231D1" w:rsidRDefault="009231D1" w:rsidP="00487494">
      <w:pPr>
        <w:spacing w:after="0" w:line="240" w:lineRule="auto"/>
        <w:rPr>
          <w:sz w:val="24"/>
          <w:szCs w:val="24"/>
          <w:lang w:val="es-ES_tradnl"/>
        </w:rPr>
      </w:pPr>
      <w:r w:rsidRPr="00C46398">
        <w:rPr>
          <w:sz w:val="24"/>
          <w:szCs w:val="24"/>
          <w:lang w:val="es-ES_tradnl"/>
        </w:rPr>
        <w:t xml:space="preserve">Ada, A. F. (1976). </w:t>
      </w:r>
      <w:r w:rsidRPr="009231D1">
        <w:rPr>
          <w:sz w:val="24"/>
          <w:szCs w:val="24"/>
          <w:lang w:val="es-ES_tradnl"/>
        </w:rPr>
        <w:t>Desarrollo lingüístico y vivencia cultural a través de la literatura infantil.</w:t>
      </w:r>
    </w:p>
    <w:p w:rsidR="009231D1" w:rsidRDefault="009231D1" w:rsidP="00487494">
      <w:pPr>
        <w:spacing w:after="0" w:line="240" w:lineRule="auto"/>
        <w:ind w:left="720"/>
        <w:rPr>
          <w:sz w:val="24"/>
          <w:szCs w:val="24"/>
          <w:lang w:val="da-DK"/>
        </w:rPr>
      </w:pPr>
      <w:r w:rsidRPr="00C46398">
        <w:rPr>
          <w:sz w:val="24"/>
          <w:szCs w:val="24"/>
        </w:rPr>
        <w:t>[Language</w:t>
      </w:r>
      <w:r>
        <w:rPr>
          <w:sz w:val="24"/>
          <w:szCs w:val="24"/>
        </w:rPr>
        <w:t xml:space="preserve"> </w:t>
      </w:r>
      <w:r w:rsidRPr="00C46398">
        <w:rPr>
          <w:sz w:val="24"/>
          <w:szCs w:val="24"/>
        </w:rPr>
        <w:t xml:space="preserve">development and cultural awareness through children's literature] Journal of the National Association for Bilingual Education, 1, 1, 65-71, May 76.  </w:t>
      </w:r>
      <w:r w:rsidRPr="00C46398">
        <w:rPr>
          <w:sz w:val="24"/>
          <w:szCs w:val="24"/>
          <w:lang w:val="da-DK"/>
        </w:rPr>
        <w:t>ERIC # EJ136628, from:</w:t>
      </w:r>
    </w:p>
    <w:p w:rsidR="009231D1" w:rsidRPr="00C46398" w:rsidRDefault="009231D1" w:rsidP="00487494">
      <w:pPr>
        <w:spacing w:after="0" w:line="240" w:lineRule="auto"/>
        <w:ind w:left="720"/>
        <w:rPr>
          <w:sz w:val="24"/>
          <w:szCs w:val="24"/>
          <w:lang w:val="da-DK"/>
        </w:rPr>
      </w:pPr>
      <w:hyperlink r:id="rId8" w:history="1">
        <w:r w:rsidRPr="00C46398">
          <w:rPr>
            <w:rStyle w:val="Hyperlink"/>
            <w:sz w:val="24"/>
            <w:szCs w:val="24"/>
            <w:lang w:val="da-DK"/>
          </w:rPr>
          <w:t>http://www.eric.ed.gov/ERICWebPortal/custom/portlets/recordDetails/detailmini.jsp?_nfpb=true&amp;_&amp;ERICExtSearch_SearchValue_0=EJ136628&amp;ERICExtSearch_SearchType_0=no&amp;accno=EJ136628</w:t>
        </w:r>
      </w:hyperlink>
    </w:p>
    <w:p w:rsidR="009231D1" w:rsidRDefault="009231D1" w:rsidP="00487494">
      <w:pPr>
        <w:spacing w:line="240" w:lineRule="auto"/>
        <w:rPr>
          <w:rFonts w:eastAsia="Calibri" w:cs="Times New Roman"/>
          <w:sz w:val="24"/>
          <w:szCs w:val="24"/>
        </w:rPr>
      </w:pPr>
      <w:r w:rsidRPr="00C46398">
        <w:rPr>
          <w:rFonts w:eastAsia="Calibri" w:cstheme="minorHAnsi"/>
          <w:sz w:val="24"/>
          <w:szCs w:val="24"/>
        </w:rPr>
        <w:t>The author stresses the importance of children’s heritage and language in order to amplify children’s vocabulary and bring new linguistic patterns into the process of language learning.  The author provides us with ideas for integrating language minority children’s literature in the classroom.  The article is written in Spanish.</w:t>
      </w:r>
      <w:r w:rsidRPr="00C46398">
        <w:rPr>
          <w:rFonts w:eastAsia="Calibri" w:cs="Times New Roman"/>
          <w:sz w:val="24"/>
          <w:szCs w:val="24"/>
        </w:rPr>
        <w:t xml:space="preserve"> </w:t>
      </w:r>
    </w:p>
    <w:p w:rsidR="009231D1" w:rsidRDefault="009231D1" w:rsidP="00487494">
      <w:pPr>
        <w:spacing w:after="0" w:line="240" w:lineRule="auto"/>
        <w:rPr>
          <w:sz w:val="24"/>
          <w:szCs w:val="24"/>
        </w:rPr>
      </w:pPr>
      <w:proofErr w:type="spellStart"/>
      <w:r w:rsidRPr="00C46398">
        <w:rPr>
          <w:sz w:val="24"/>
          <w:szCs w:val="24"/>
        </w:rPr>
        <w:t>Dworin</w:t>
      </w:r>
      <w:proofErr w:type="spellEnd"/>
      <w:r w:rsidRPr="00C46398">
        <w:rPr>
          <w:sz w:val="24"/>
          <w:szCs w:val="24"/>
        </w:rPr>
        <w:t xml:space="preserve">, J.E. (2003). Insights into </w:t>
      </w:r>
      <w:proofErr w:type="spellStart"/>
      <w:r w:rsidRPr="00C46398">
        <w:rPr>
          <w:sz w:val="24"/>
          <w:szCs w:val="24"/>
        </w:rPr>
        <w:t>biliteracy</w:t>
      </w:r>
      <w:proofErr w:type="spellEnd"/>
      <w:r w:rsidRPr="00C46398">
        <w:rPr>
          <w:sz w:val="24"/>
          <w:szCs w:val="24"/>
        </w:rPr>
        <w:t xml:space="preserve"> development: Toward a bi</w:t>
      </w:r>
      <w:r>
        <w:rPr>
          <w:sz w:val="24"/>
          <w:szCs w:val="24"/>
        </w:rPr>
        <w:t>directional theory of</w:t>
      </w:r>
    </w:p>
    <w:p w:rsidR="009231D1" w:rsidRPr="00C46398" w:rsidRDefault="009231D1" w:rsidP="00487494">
      <w:pPr>
        <w:spacing w:after="0" w:line="240" w:lineRule="auto"/>
        <w:ind w:firstLine="360"/>
        <w:rPr>
          <w:sz w:val="24"/>
          <w:szCs w:val="24"/>
        </w:rPr>
      </w:pPr>
      <w:proofErr w:type="gramStart"/>
      <w:r w:rsidRPr="00C46398">
        <w:rPr>
          <w:sz w:val="24"/>
          <w:szCs w:val="24"/>
        </w:rPr>
        <w:t>Bilingual</w:t>
      </w:r>
      <w:r>
        <w:rPr>
          <w:sz w:val="24"/>
          <w:szCs w:val="24"/>
        </w:rPr>
        <w:t xml:space="preserve"> </w:t>
      </w:r>
      <w:r w:rsidRPr="00C46398">
        <w:rPr>
          <w:sz w:val="24"/>
          <w:szCs w:val="24"/>
        </w:rPr>
        <w:t>pedagogy.</w:t>
      </w:r>
      <w:proofErr w:type="gramEnd"/>
      <w:r w:rsidRPr="00C46398">
        <w:rPr>
          <w:sz w:val="24"/>
          <w:szCs w:val="24"/>
        </w:rPr>
        <w:t xml:space="preserve"> </w:t>
      </w:r>
      <w:r w:rsidRPr="00C46398">
        <w:rPr>
          <w:i/>
          <w:iCs/>
          <w:sz w:val="24"/>
          <w:szCs w:val="24"/>
        </w:rPr>
        <w:t xml:space="preserve">Journal of Hispanic Higher Education, Vol. 2, No. 2, </w:t>
      </w:r>
      <w:r w:rsidRPr="00C46398">
        <w:rPr>
          <w:sz w:val="24"/>
          <w:szCs w:val="24"/>
        </w:rPr>
        <w:t>171-186</w:t>
      </w:r>
    </w:p>
    <w:p w:rsidR="009231D1" w:rsidRDefault="009231D1" w:rsidP="00487494">
      <w:pPr>
        <w:spacing w:after="0" w:line="240" w:lineRule="auto"/>
        <w:rPr>
          <w:sz w:val="24"/>
          <w:szCs w:val="24"/>
        </w:rPr>
      </w:pPr>
      <w:r w:rsidRPr="00C46398">
        <w:rPr>
          <w:sz w:val="24"/>
          <w:szCs w:val="24"/>
        </w:rPr>
        <w:t xml:space="preserve">The main focus of this article is on recent theoretical perspectives on </w:t>
      </w:r>
      <w:proofErr w:type="spellStart"/>
      <w:r w:rsidRPr="00C46398">
        <w:rPr>
          <w:sz w:val="24"/>
          <w:szCs w:val="24"/>
        </w:rPr>
        <w:t>biliteracy</w:t>
      </w:r>
      <w:proofErr w:type="spellEnd"/>
      <w:r w:rsidRPr="00C46398">
        <w:rPr>
          <w:sz w:val="24"/>
          <w:szCs w:val="24"/>
        </w:rPr>
        <w:t xml:space="preserve"> and the development of bilingual pedagogy.</w:t>
      </w:r>
    </w:p>
    <w:p w:rsidR="009231D1" w:rsidRDefault="009231D1" w:rsidP="00487494">
      <w:pPr>
        <w:spacing w:after="0" w:line="240" w:lineRule="auto"/>
        <w:rPr>
          <w:sz w:val="24"/>
          <w:szCs w:val="24"/>
        </w:rPr>
      </w:pPr>
    </w:p>
    <w:p w:rsidR="009231D1" w:rsidRDefault="009231D1" w:rsidP="00487494">
      <w:pPr>
        <w:spacing w:after="0" w:line="240" w:lineRule="auto"/>
        <w:rPr>
          <w:sz w:val="24"/>
          <w:szCs w:val="24"/>
        </w:rPr>
      </w:pPr>
      <w:r w:rsidRPr="00C46398">
        <w:rPr>
          <w:sz w:val="24"/>
          <w:szCs w:val="24"/>
        </w:rPr>
        <w:t>Ernst-</w:t>
      </w:r>
      <w:proofErr w:type="spellStart"/>
      <w:r w:rsidRPr="00C46398">
        <w:rPr>
          <w:sz w:val="24"/>
          <w:szCs w:val="24"/>
        </w:rPr>
        <w:t>Slavit</w:t>
      </w:r>
      <w:proofErr w:type="spellEnd"/>
      <w:r w:rsidRPr="00C46398">
        <w:rPr>
          <w:sz w:val="24"/>
          <w:szCs w:val="24"/>
        </w:rPr>
        <w:t xml:space="preserve">, G., &amp; </w:t>
      </w:r>
      <w:proofErr w:type="spellStart"/>
      <w:r w:rsidRPr="00C46398">
        <w:rPr>
          <w:sz w:val="24"/>
          <w:szCs w:val="24"/>
        </w:rPr>
        <w:t>Mulhern</w:t>
      </w:r>
      <w:proofErr w:type="spellEnd"/>
      <w:r w:rsidRPr="00C46398">
        <w:rPr>
          <w:sz w:val="24"/>
          <w:szCs w:val="24"/>
        </w:rPr>
        <w:t>, M. (2003) Bilingual books: Promoting litera</w:t>
      </w:r>
      <w:r>
        <w:rPr>
          <w:sz w:val="24"/>
          <w:szCs w:val="24"/>
        </w:rPr>
        <w:t xml:space="preserve">cy and </w:t>
      </w:r>
      <w:proofErr w:type="spellStart"/>
      <w:r>
        <w:rPr>
          <w:sz w:val="24"/>
          <w:szCs w:val="24"/>
        </w:rPr>
        <w:t>biliteracy</w:t>
      </w:r>
      <w:proofErr w:type="spellEnd"/>
      <w:r>
        <w:rPr>
          <w:sz w:val="24"/>
          <w:szCs w:val="24"/>
        </w:rPr>
        <w:t xml:space="preserve"> in the</w:t>
      </w:r>
    </w:p>
    <w:p w:rsidR="009231D1" w:rsidRDefault="009231D1" w:rsidP="00487494">
      <w:pPr>
        <w:spacing w:after="0" w:line="240" w:lineRule="auto"/>
        <w:ind w:firstLine="720"/>
        <w:rPr>
          <w:sz w:val="24"/>
          <w:szCs w:val="24"/>
        </w:rPr>
      </w:pPr>
      <w:proofErr w:type="gramStart"/>
      <w:r w:rsidRPr="00C46398">
        <w:rPr>
          <w:sz w:val="24"/>
          <w:szCs w:val="24"/>
        </w:rPr>
        <w:t>Second</w:t>
      </w:r>
      <w:r>
        <w:rPr>
          <w:sz w:val="24"/>
          <w:szCs w:val="24"/>
        </w:rPr>
        <w:t xml:space="preserve"> </w:t>
      </w:r>
      <w:r w:rsidRPr="00C46398">
        <w:rPr>
          <w:sz w:val="24"/>
          <w:szCs w:val="24"/>
        </w:rPr>
        <w:t>language and mainstream classroom.</w:t>
      </w:r>
      <w:proofErr w:type="gramEnd"/>
      <w:r w:rsidRPr="00C46398">
        <w:rPr>
          <w:sz w:val="24"/>
          <w:szCs w:val="24"/>
        </w:rPr>
        <w:t xml:space="preserve"> From Reading online</w:t>
      </w:r>
    </w:p>
    <w:p w:rsidR="009231D1" w:rsidRPr="00C46398" w:rsidRDefault="009231D1" w:rsidP="00487494">
      <w:pPr>
        <w:spacing w:after="0" w:line="240" w:lineRule="auto"/>
        <w:ind w:firstLine="720"/>
        <w:rPr>
          <w:sz w:val="24"/>
          <w:szCs w:val="24"/>
        </w:rPr>
      </w:pPr>
      <w:hyperlink r:id="rId9" w:history="1">
        <w:r w:rsidRPr="00C46398">
          <w:rPr>
            <w:rStyle w:val="Hyperlink"/>
            <w:sz w:val="24"/>
            <w:szCs w:val="24"/>
          </w:rPr>
          <w:t>http://www.readingonline.org/articles/art_index.asp?HREF=ernst-slavit/index.html</w:t>
        </w:r>
      </w:hyperlink>
      <w:r w:rsidRPr="00C46398">
        <w:rPr>
          <w:sz w:val="24"/>
          <w:szCs w:val="24"/>
        </w:rPr>
        <w:t xml:space="preserve"> </w:t>
      </w:r>
    </w:p>
    <w:p w:rsidR="009231D1" w:rsidRDefault="009231D1" w:rsidP="00487494">
      <w:pPr>
        <w:spacing w:after="0" w:line="240" w:lineRule="auto"/>
        <w:rPr>
          <w:sz w:val="24"/>
          <w:szCs w:val="24"/>
        </w:rPr>
      </w:pPr>
      <w:r w:rsidRPr="00C46398">
        <w:rPr>
          <w:sz w:val="24"/>
          <w:szCs w:val="24"/>
        </w:rPr>
        <w:t>This article discusses the benefits of using bilingual books in the classroom and strategies that can be use to help students to acquire literacy.</w:t>
      </w:r>
    </w:p>
    <w:p w:rsidR="009231D1" w:rsidRDefault="009231D1" w:rsidP="00487494">
      <w:pPr>
        <w:spacing w:after="0" w:line="240" w:lineRule="auto"/>
        <w:rPr>
          <w:sz w:val="24"/>
          <w:szCs w:val="24"/>
        </w:rPr>
      </w:pPr>
    </w:p>
    <w:p w:rsidR="009231D1" w:rsidRDefault="009231D1" w:rsidP="00487494">
      <w:pPr>
        <w:spacing w:after="0" w:line="240" w:lineRule="auto"/>
        <w:rPr>
          <w:sz w:val="24"/>
          <w:szCs w:val="24"/>
        </w:rPr>
      </w:pPr>
      <w:proofErr w:type="spellStart"/>
      <w:proofErr w:type="gramStart"/>
      <w:r>
        <w:rPr>
          <w:sz w:val="24"/>
          <w:szCs w:val="24"/>
        </w:rPr>
        <w:t>Griego</w:t>
      </w:r>
      <w:proofErr w:type="spellEnd"/>
      <w:r>
        <w:rPr>
          <w:sz w:val="24"/>
          <w:szCs w:val="24"/>
        </w:rPr>
        <w:t>-Jones, T.</w:t>
      </w:r>
      <w:r w:rsidRPr="00C46398">
        <w:rPr>
          <w:sz w:val="24"/>
          <w:szCs w:val="24"/>
        </w:rPr>
        <w:t xml:space="preserve"> (1994).</w:t>
      </w:r>
      <w:proofErr w:type="gramEnd"/>
      <w:r w:rsidRPr="00C46398">
        <w:rPr>
          <w:sz w:val="24"/>
          <w:szCs w:val="24"/>
        </w:rPr>
        <w:t xml:space="preserve">  Assessing student’s perceptions of </w:t>
      </w:r>
      <w:proofErr w:type="spellStart"/>
      <w:r w:rsidRPr="00C46398">
        <w:rPr>
          <w:sz w:val="24"/>
          <w:szCs w:val="24"/>
        </w:rPr>
        <w:t>biliteracy</w:t>
      </w:r>
      <w:proofErr w:type="spellEnd"/>
      <w:r w:rsidRPr="00C46398">
        <w:rPr>
          <w:sz w:val="24"/>
          <w:szCs w:val="24"/>
        </w:rPr>
        <w:t xml:space="preserve"> </w:t>
      </w:r>
      <w:r>
        <w:rPr>
          <w:sz w:val="24"/>
          <w:szCs w:val="24"/>
        </w:rPr>
        <w:t>in two way bilingual</w:t>
      </w:r>
    </w:p>
    <w:p w:rsidR="009231D1" w:rsidRPr="00C46398" w:rsidRDefault="009231D1" w:rsidP="00487494">
      <w:pPr>
        <w:spacing w:after="0" w:line="240" w:lineRule="auto"/>
        <w:ind w:firstLine="360"/>
        <w:rPr>
          <w:sz w:val="24"/>
          <w:szCs w:val="24"/>
        </w:rPr>
      </w:pPr>
      <w:proofErr w:type="gramStart"/>
      <w:r>
        <w:rPr>
          <w:sz w:val="24"/>
          <w:szCs w:val="24"/>
        </w:rPr>
        <w:t>classroom</w:t>
      </w:r>
      <w:proofErr w:type="gramEnd"/>
      <w:r>
        <w:rPr>
          <w:sz w:val="24"/>
          <w:szCs w:val="24"/>
        </w:rPr>
        <w:t xml:space="preserve">. </w:t>
      </w:r>
      <w:r w:rsidRPr="00C46398">
        <w:rPr>
          <w:i/>
          <w:iCs/>
          <w:sz w:val="24"/>
          <w:szCs w:val="24"/>
        </w:rPr>
        <w:t xml:space="preserve">The Journal of Educational Issues of Language Minority Students, v. 13, </w:t>
      </w:r>
      <w:r w:rsidRPr="00C46398">
        <w:rPr>
          <w:sz w:val="24"/>
          <w:szCs w:val="24"/>
        </w:rPr>
        <w:t>79-93.</w:t>
      </w:r>
    </w:p>
    <w:p w:rsidR="009231D1" w:rsidRDefault="009231D1" w:rsidP="00487494">
      <w:pPr>
        <w:spacing w:after="0" w:line="240" w:lineRule="auto"/>
        <w:rPr>
          <w:sz w:val="24"/>
          <w:szCs w:val="24"/>
        </w:rPr>
      </w:pPr>
      <w:r w:rsidRPr="00C46398">
        <w:rPr>
          <w:sz w:val="24"/>
          <w:szCs w:val="24"/>
        </w:rPr>
        <w:t>The author states that the role of children’s attitudes in learning how to read and write has not been taken into consideration in different research.  Attitude and motivation are critical factors at the time of acquiring a new language.</w:t>
      </w:r>
    </w:p>
    <w:p w:rsidR="009231D1" w:rsidRDefault="009231D1" w:rsidP="00487494">
      <w:pPr>
        <w:spacing w:after="0" w:line="240" w:lineRule="auto"/>
        <w:rPr>
          <w:sz w:val="24"/>
          <w:szCs w:val="24"/>
        </w:rPr>
      </w:pPr>
    </w:p>
    <w:p w:rsidR="009231D1" w:rsidRDefault="009231D1" w:rsidP="00487494">
      <w:pPr>
        <w:spacing w:after="0" w:line="240" w:lineRule="auto"/>
        <w:rPr>
          <w:sz w:val="24"/>
          <w:szCs w:val="24"/>
        </w:rPr>
      </w:pPr>
      <w:proofErr w:type="spellStart"/>
      <w:r>
        <w:rPr>
          <w:sz w:val="24"/>
          <w:szCs w:val="24"/>
        </w:rPr>
        <w:t>Hornbergen</w:t>
      </w:r>
      <w:proofErr w:type="spellEnd"/>
      <w:r>
        <w:rPr>
          <w:sz w:val="24"/>
          <w:szCs w:val="24"/>
        </w:rPr>
        <w:t xml:space="preserve">, N.H. (2002).  </w:t>
      </w:r>
      <w:r w:rsidRPr="00C46398">
        <w:rPr>
          <w:sz w:val="24"/>
          <w:szCs w:val="24"/>
        </w:rPr>
        <w:t>Multilingual language policies and the contin</w:t>
      </w:r>
      <w:r>
        <w:rPr>
          <w:sz w:val="24"/>
          <w:szCs w:val="24"/>
        </w:rPr>
        <w:t xml:space="preserve">ua of </w:t>
      </w:r>
      <w:proofErr w:type="spellStart"/>
      <w:r>
        <w:rPr>
          <w:sz w:val="24"/>
          <w:szCs w:val="24"/>
        </w:rPr>
        <w:t>biliteracy</w:t>
      </w:r>
      <w:proofErr w:type="spellEnd"/>
      <w:r>
        <w:rPr>
          <w:sz w:val="24"/>
          <w:szCs w:val="24"/>
        </w:rPr>
        <w:t>: An</w:t>
      </w:r>
    </w:p>
    <w:p w:rsidR="009231D1" w:rsidRPr="00AD4D54" w:rsidRDefault="009231D1" w:rsidP="00487494">
      <w:pPr>
        <w:spacing w:after="0" w:line="240" w:lineRule="auto"/>
        <w:ind w:firstLine="360"/>
        <w:rPr>
          <w:sz w:val="24"/>
          <w:szCs w:val="24"/>
        </w:rPr>
      </w:pPr>
      <w:proofErr w:type="gramStart"/>
      <w:r>
        <w:rPr>
          <w:sz w:val="24"/>
          <w:szCs w:val="24"/>
        </w:rPr>
        <w:t>e</w:t>
      </w:r>
      <w:r w:rsidRPr="00C46398">
        <w:rPr>
          <w:sz w:val="24"/>
          <w:szCs w:val="24"/>
        </w:rPr>
        <w:t>cological</w:t>
      </w:r>
      <w:proofErr w:type="gramEnd"/>
      <w:r>
        <w:rPr>
          <w:sz w:val="24"/>
          <w:szCs w:val="24"/>
        </w:rPr>
        <w:t xml:space="preserve"> </w:t>
      </w:r>
      <w:r w:rsidRPr="00C46398">
        <w:rPr>
          <w:sz w:val="24"/>
          <w:szCs w:val="24"/>
        </w:rPr>
        <w:t xml:space="preserve">approach. </w:t>
      </w:r>
      <w:proofErr w:type="gramStart"/>
      <w:r w:rsidRPr="00C46398">
        <w:rPr>
          <w:i/>
          <w:iCs/>
          <w:sz w:val="24"/>
          <w:szCs w:val="24"/>
        </w:rPr>
        <w:t>Language Policy, v1 n1.</w:t>
      </w:r>
      <w:proofErr w:type="gramEnd"/>
    </w:p>
    <w:p w:rsidR="009231D1" w:rsidRDefault="009231D1" w:rsidP="00487494">
      <w:pPr>
        <w:spacing w:after="0" w:line="240" w:lineRule="auto"/>
        <w:rPr>
          <w:iCs/>
          <w:sz w:val="24"/>
          <w:szCs w:val="24"/>
        </w:rPr>
      </w:pPr>
      <w:r w:rsidRPr="00C46398">
        <w:rPr>
          <w:iCs/>
          <w:sz w:val="24"/>
          <w:szCs w:val="24"/>
        </w:rPr>
        <w:t>The paper focuses on multilingual language policies and how the classroom and community face the challenges of the ecological approach.</w:t>
      </w:r>
    </w:p>
    <w:p w:rsidR="00487494" w:rsidRDefault="00487494" w:rsidP="00487494">
      <w:pPr>
        <w:spacing w:after="0" w:line="240" w:lineRule="auto"/>
        <w:rPr>
          <w:iCs/>
          <w:sz w:val="24"/>
          <w:szCs w:val="24"/>
        </w:rPr>
      </w:pPr>
    </w:p>
    <w:p w:rsidR="00487494" w:rsidRPr="00C46398" w:rsidRDefault="00487494" w:rsidP="00487494">
      <w:pPr>
        <w:spacing w:after="0" w:line="240" w:lineRule="auto"/>
        <w:rPr>
          <w:sz w:val="24"/>
          <w:szCs w:val="24"/>
        </w:rPr>
      </w:pPr>
      <w:r w:rsidRPr="00C46398">
        <w:rPr>
          <w:sz w:val="24"/>
          <w:szCs w:val="24"/>
        </w:rPr>
        <w:t>Morales-</w:t>
      </w:r>
      <w:proofErr w:type="spellStart"/>
      <w:r w:rsidRPr="00C46398">
        <w:rPr>
          <w:sz w:val="24"/>
          <w:szCs w:val="24"/>
        </w:rPr>
        <w:t>Nadal</w:t>
      </w:r>
      <w:proofErr w:type="spellEnd"/>
      <w:r w:rsidRPr="00C46398">
        <w:rPr>
          <w:sz w:val="24"/>
          <w:szCs w:val="24"/>
        </w:rPr>
        <w:t>, M. (1988-1990) “Literature and the language minority child: A multicultural</w:t>
      </w:r>
    </w:p>
    <w:p w:rsidR="00487494" w:rsidRPr="00C46398" w:rsidRDefault="00487494" w:rsidP="00487494">
      <w:pPr>
        <w:spacing w:after="0" w:line="240" w:lineRule="auto"/>
        <w:ind w:left="360"/>
        <w:rPr>
          <w:sz w:val="24"/>
          <w:szCs w:val="24"/>
        </w:rPr>
      </w:pPr>
      <w:proofErr w:type="gramStart"/>
      <w:r w:rsidRPr="00C46398">
        <w:rPr>
          <w:sz w:val="24"/>
          <w:szCs w:val="24"/>
        </w:rPr>
        <w:t>perspective</w:t>
      </w:r>
      <w:proofErr w:type="gramEnd"/>
      <w:r w:rsidRPr="00C46398">
        <w:rPr>
          <w:sz w:val="24"/>
          <w:szCs w:val="24"/>
        </w:rPr>
        <w:t xml:space="preserve">.” </w:t>
      </w:r>
      <w:proofErr w:type="gramStart"/>
      <w:r w:rsidRPr="00C46398">
        <w:rPr>
          <w:sz w:val="24"/>
          <w:szCs w:val="24"/>
        </w:rPr>
        <w:t xml:space="preserve">In </w:t>
      </w:r>
      <w:proofErr w:type="spellStart"/>
      <w:r w:rsidRPr="00C46398">
        <w:rPr>
          <w:sz w:val="24"/>
          <w:szCs w:val="24"/>
        </w:rPr>
        <w:t>Ambert</w:t>
      </w:r>
      <w:proofErr w:type="spellEnd"/>
      <w:r w:rsidRPr="00C46398">
        <w:rPr>
          <w:sz w:val="24"/>
          <w:szCs w:val="24"/>
        </w:rPr>
        <w:t xml:space="preserve">, A. (Ed.), </w:t>
      </w:r>
      <w:r w:rsidRPr="00C46398">
        <w:rPr>
          <w:i/>
          <w:iCs/>
          <w:sz w:val="24"/>
          <w:szCs w:val="24"/>
        </w:rPr>
        <w:t>Bilingual Education and English as a Second Language: A Research Handbook</w:t>
      </w:r>
      <w:r w:rsidRPr="00C46398">
        <w:rPr>
          <w:sz w:val="24"/>
          <w:szCs w:val="24"/>
        </w:rPr>
        <w:t>.</w:t>
      </w:r>
      <w:proofErr w:type="gramEnd"/>
      <w:r w:rsidRPr="00C46398">
        <w:rPr>
          <w:sz w:val="24"/>
          <w:szCs w:val="24"/>
        </w:rPr>
        <w:t xml:space="preserve"> Publisher: Garland Pub., 1991.</w:t>
      </w:r>
    </w:p>
    <w:p w:rsidR="00487494" w:rsidRDefault="00487494" w:rsidP="00487494">
      <w:pPr>
        <w:spacing w:after="0" w:line="240" w:lineRule="auto"/>
        <w:rPr>
          <w:rFonts w:eastAsia="Calibri" w:cstheme="minorHAnsi"/>
          <w:sz w:val="24"/>
          <w:szCs w:val="24"/>
        </w:rPr>
      </w:pPr>
      <w:proofErr w:type="spellStart"/>
      <w:r w:rsidRPr="00C46398">
        <w:rPr>
          <w:rFonts w:cstheme="minorHAnsi"/>
          <w:sz w:val="24"/>
          <w:szCs w:val="24"/>
        </w:rPr>
        <w:t>Milga</w:t>
      </w:r>
      <w:proofErr w:type="spellEnd"/>
      <w:r w:rsidRPr="00C46398">
        <w:rPr>
          <w:rFonts w:cstheme="minorHAnsi"/>
          <w:sz w:val="24"/>
          <w:szCs w:val="24"/>
        </w:rPr>
        <w:t xml:space="preserve"> Morales-</w:t>
      </w:r>
      <w:proofErr w:type="spellStart"/>
      <w:r w:rsidRPr="00C46398">
        <w:rPr>
          <w:rFonts w:cstheme="minorHAnsi"/>
          <w:sz w:val="24"/>
          <w:szCs w:val="24"/>
        </w:rPr>
        <w:t>Nadal</w:t>
      </w:r>
      <w:proofErr w:type="spellEnd"/>
      <w:r w:rsidRPr="00C46398">
        <w:rPr>
          <w:rFonts w:cstheme="minorHAnsi"/>
          <w:sz w:val="24"/>
          <w:szCs w:val="24"/>
        </w:rPr>
        <w:t xml:space="preserve"> is Assistant Professor of Education at Brooklyn College at CUNY, and supervisor of the students in the department’s Bilingual Teacher Education Program. Prof. Morales-</w:t>
      </w:r>
      <w:proofErr w:type="spellStart"/>
      <w:r w:rsidRPr="00C46398">
        <w:rPr>
          <w:rFonts w:cstheme="minorHAnsi"/>
          <w:sz w:val="24"/>
          <w:szCs w:val="24"/>
        </w:rPr>
        <w:t>Nadal</w:t>
      </w:r>
      <w:proofErr w:type="spellEnd"/>
      <w:r w:rsidRPr="00C46398">
        <w:rPr>
          <w:rFonts w:cstheme="minorHAnsi"/>
          <w:sz w:val="24"/>
          <w:szCs w:val="24"/>
        </w:rPr>
        <w:t xml:space="preserve"> has presented papers on researches that involved different approaches to </w:t>
      </w:r>
      <w:r w:rsidRPr="00C46398">
        <w:rPr>
          <w:rFonts w:cstheme="minorHAnsi"/>
          <w:sz w:val="24"/>
          <w:szCs w:val="24"/>
        </w:rPr>
        <w:lastRenderedPageBreak/>
        <w:t xml:space="preserve">inclusive and multicultural education, bilingual education, and cultural and linguistic factors in assessing students in ESL programs. In this article, she </w:t>
      </w:r>
      <w:r w:rsidRPr="00C46398">
        <w:rPr>
          <w:rFonts w:eastAsia="Calibri" w:cstheme="minorHAnsi"/>
          <w:sz w:val="24"/>
          <w:szCs w:val="24"/>
        </w:rPr>
        <w:t>addresses the importance of using different approaches to increase language competence and also the importance of multicultural literature to empower language minority students through meaningful literature.</w:t>
      </w:r>
    </w:p>
    <w:p w:rsidR="00487494" w:rsidRDefault="00487494" w:rsidP="00487494">
      <w:pPr>
        <w:spacing w:after="0" w:line="240" w:lineRule="auto"/>
        <w:rPr>
          <w:sz w:val="24"/>
          <w:szCs w:val="24"/>
        </w:rPr>
      </w:pPr>
    </w:p>
    <w:p w:rsidR="00487494" w:rsidRDefault="00487494" w:rsidP="00487494">
      <w:pPr>
        <w:spacing w:after="0" w:line="240" w:lineRule="auto"/>
        <w:rPr>
          <w:i/>
          <w:iCs/>
          <w:sz w:val="24"/>
          <w:szCs w:val="24"/>
        </w:rPr>
      </w:pPr>
      <w:r w:rsidRPr="00C46398">
        <w:rPr>
          <w:sz w:val="24"/>
          <w:szCs w:val="24"/>
        </w:rPr>
        <w:t>Ruiz, R. (1</w:t>
      </w:r>
      <w:r>
        <w:rPr>
          <w:sz w:val="24"/>
          <w:szCs w:val="24"/>
        </w:rPr>
        <w:t xml:space="preserve">984). </w:t>
      </w:r>
      <w:proofErr w:type="gramStart"/>
      <w:r>
        <w:rPr>
          <w:sz w:val="24"/>
          <w:szCs w:val="24"/>
        </w:rPr>
        <w:t>Orientations in language p</w:t>
      </w:r>
      <w:r w:rsidRPr="00C46398">
        <w:rPr>
          <w:sz w:val="24"/>
          <w:szCs w:val="24"/>
        </w:rPr>
        <w:t>lanning.</w:t>
      </w:r>
      <w:proofErr w:type="gramEnd"/>
      <w:r>
        <w:rPr>
          <w:sz w:val="24"/>
          <w:szCs w:val="24"/>
        </w:rPr>
        <w:t xml:space="preserve"> </w:t>
      </w:r>
      <w:r w:rsidRPr="00C46398">
        <w:rPr>
          <w:sz w:val="24"/>
          <w:szCs w:val="24"/>
        </w:rPr>
        <w:t xml:space="preserve"> </w:t>
      </w:r>
      <w:r w:rsidRPr="00C46398">
        <w:rPr>
          <w:i/>
          <w:iCs/>
          <w:sz w:val="24"/>
          <w:szCs w:val="24"/>
        </w:rPr>
        <w:t>NABE: The Journal f</w:t>
      </w:r>
      <w:r>
        <w:rPr>
          <w:i/>
          <w:iCs/>
          <w:sz w:val="24"/>
          <w:szCs w:val="24"/>
        </w:rPr>
        <w:t>or the National</w:t>
      </w:r>
    </w:p>
    <w:p w:rsidR="00487494" w:rsidRPr="00DB7891" w:rsidRDefault="00487494" w:rsidP="00487494">
      <w:pPr>
        <w:spacing w:after="0" w:line="240" w:lineRule="auto"/>
        <w:ind w:firstLine="720"/>
        <w:rPr>
          <w:i/>
          <w:iCs/>
          <w:sz w:val="24"/>
          <w:szCs w:val="24"/>
        </w:rPr>
      </w:pPr>
      <w:proofErr w:type="gramStart"/>
      <w:r w:rsidRPr="00C46398">
        <w:rPr>
          <w:i/>
          <w:iCs/>
          <w:sz w:val="24"/>
          <w:szCs w:val="24"/>
        </w:rPr>
        <w:t>Association for</w:t>
      </w:r>
      <w:r>
        <w:rPr>
          <w:i/>
          <w:iCs/>
          <w:sz w:val="24"/>
          <w:szCs w:val="24"/>
        </w:rPr>
        <w:t xml:space="preserve"> </w:t>
      </w:r>
      <w:r w:rsidRPr="00C46398">
        <w:rPr>
          <w:i/>
          <w:iCs/>
          <w:sz w:val="24"/>
          <w:szCs w:val="24"/>
        </w:rPr>
        <w:t xml:space="preserve">Bilingual Education, v8 n2 </w:t>
      </w:r>
      <w:r w:rsidRPr="00C46398">
        <w:rPr>
          <w:sz w:val="24"/>
          <w:szCs w:val="24"/>
        </w:rPr>
        <w:t>p15</w:t>
      </w:r>
      <w:r w:rsidRPr="00DB7891">
        <w:rPr>
          <w:sz w:val="24"/>
          <w:szCs w:val="24"/>
        </w:rPr>
        <w:t>-34 Win 1984.</w:t>
      </w:r>
      <w:proofErr w:type="gramEnd"/>
      <w:r w:rsidRPr="00DB7891">
        <w:rPr>
          <w:sz w:val="24"/>
          <w:szCs w:val="24"/>
        </w:rPr>
        <w:t xml:space="preserve">  ERIC # EJ307292, from: </w:t>
      </w:r>
    </w:p>
    <w:p w:rsidR="00487494" w:rsidRPr="00DB7891" w:rsidRDefault="00487494" w:rsidP="00487494">
      <w:pPr>
        <w:spacing w:after="0" w:line="240" w:lineRule="auto"/>
        <w:ind w:left="720"/>
        <w:rPr>
          <w:sz w:val="24"/>
          <w:szCs w:val="24"/>
        </w:rPr>
      </w:pPr>
      <w:hyperlink r:id="rId10" w:history="1">
        <w:r w:rsidRPr="00DB7891">
          <w:rPr>
            <w:rStyle w:val="Hyperlink"/>
            <w:sz w:val="24"/>
            <w:szCs w:val="24"/>
          </w:rPr>
          <w:t>http://eric.ed.gov/ERICWebPortal/custom/portlets/recordDetails/detailmini.jsp?_nfpb=true&amp;&amp;ERICExtSearch_SearchValue_0=EJ307292&amp;ERICExtSearch_SearchType_0=no&amp;accno=EJ307292</w:t>
        </w:r>
      </w:hyperlink>
    </w:p>
    <w:p w:rsidR="00487494" w:rsidRDefault="00487494" w:rsidP="00487494">
      <w:pPr>
        <w:spacing w:after="0" w:line="240" w:lineRule="auto"/>
        <w:rPr>
          <w:sz w:val="24"/>
          <w:szCs w:val="24"/>
        </w:rPr>
      </w:pPr>
      <w:r w:rsidRPr="00CE0473">
        <w:rPr>
          <w:sz w:val="24"/>
          <w:szCs w:val="24"/>
        </w:rPr>
        <w:t xml:space="preserve">The author mentions three orientations toward language and its role in society: language-as-problem, language-as-right, and language-as-resource.  The author states that it is important </w:t>
      </w:r>
      <w:r>
        <w:rPr>
          <w:sz w:val="24"/>
          <w:szCs w:val="24"/>
        </w:rPr>
        <w:t>to develop and elaborate</w:t>
      </w:r>
      <w:r w:rsidRPr="00CE0473">
        <w:rPr>
          <w:sz w:val="24"/>
          <w:szCs w:val="24"/>
        </w:rPr>
        <w:t xml:space="preserve"> a language-re</w:t>
      </w:r>
      <w:r>
        <w:rPr>
          <w:sz w:val="24"/>
          <w:szCs w:val="24"/>
        </w:rPr>
        <w:t>source orientation to integrate</w:t>
      </w:r>
      <w:r w:rsidRPr="00CE0473">
        <w:rPr>
          <w:sz w:val="24"/>
          <w:szCs w:val="24"/>
        </w:rPr>
        <w:t xml:space="preserve"> bilingual education into a responsible langu</w:t>
      </w:r>
      <w:r>
        <w:rPr>
          <w:sz w:val="24"/>
          <w:szCs w:val="24"/>
        </w:rPr>
        <w:t>age policy</w:t>
      </w:r>
      <w:r w:rsidRPr="00CE0473">
        <w:rPr>
          <w:sz w:val="24"/>
          <w:szCs w:val="24"/>
        </w:rPr>
        <w:t>.</w:t>
      </w:r>
    </w:p>
    <w:p w:rsidR="00487494" w:rsidRDefault="00487494" w:rsidP="00487494">
      <w:pPr>
        <w:spacing w:after="0" w:line="240" w:lineRule="auto"/>
        <w:rPr>
          <w:sz w:val="24"/>
          <w:szCs w:val="24"/>
        </w:rPr>
      </w:pPr>
    </w:p>
    <w:p w:rsidR="00487494" w:rsidRDefault="00487494" w:rsidP="00487494">
      <w:pPr>
        <w:spacing w:after="0" w:line="240" w:lineRule="auto"/>
        <w:rPr>
          <w:sz w:val="24"/>
          <w:szCs w:val="24"/>
        </w:rPr>
      </w:pPr>
      <w:proofErr w:type="spellStart"/>
      <w:proofErr w:type="gramStart"/>
      <w:r w:rsidRPr="00C46398">
        <w:rPr>
          <w:sz w:val="24"/>
          <w:szCs w:val="24"/>
        </w:rPr>
        <w:t>Upczak</w:t>
      </w:r>
      <w:proofErr w:type="spellEnd"/>
      <w:r w:rsidRPr="00C46398">
        <w:rPr>
          <w:sz w:val="24"/>
          <w:szCs w:val="24"/>
        </w:rPr>
        <w:t xml:space="preserve"> Garcia, A. (2008 a).</w:t>
      </w:r>
      <w:proofErr w:type="gramEnd"/>
      <w:r w:rsidRPr="00C46398">
        <w:rPr>
          <w:sz w:val="24"/>
          <w:szCs w:val="24"/>
        </w:rPr>
        <w:t xml:space="preserve"> Bilingual identities for ELLs: How to work wit</w:t>
      </w:r>
      <w:r>
        <w:rPr>
          <w:sz w:val="24"/>
          <w:szCs w:val="24"/>
        </w:rPr>
        <w:t>h culturally and</w:t>
      </w:r>
    </w:p>
    <w:p w:rsidR="00487494" w:rsidRPr="00C46398" w:rsidRDefault="00487494" w:rsidP="00487494">
      <w:pPr>
        <w:spacing w:after="0" w:line="240" w:lineRule="auto"/>
        <w:ind w:firstLine="720"/>
        <w:rPr>
          <w:sz w:val="24"/>
          <w:szCs w:val="24"/>
        </w:rPr>
      </w:pPr>
      <w:proofErr w:type="gramStart"/>
      <w:r w:rsidRPr="00C46398">
        <w:rPr>
          <w:sz w:val="24"/>
          <w:szCs w:val="24"/>
        </w:rPr>
        <w:t>Linguistically</w:t>
      </w:r>
      <w:r>
        <w:rPr>
          <w:sz w:val="24"/>
          <w:szCs w:val="24"/>
        </w:rPr>
        <w:t xml:space="preserve"> </w:t>
      </w:r>
      <w:r w:rsidRPr="00C46398">
        <w:rPr>
          <w:sz w:val="24"/>
          <w:szCs w:val="24"/>
        </w:rPr>
        <w:t>diverse learners.</w:t>
      </w:r>
      <w:proofErr w:type="gramEnd"/>
      <w:r w:rsidRPr="00C46398">
        <w:rPr>
          <w:sz w:val="24"/>
          <w:szCs w:val="24"/>
        </w:rPr>
        <w:t xml:space="preserve"> From:</w:t>
      </w:r>
    </w:p>
    <w:p w:rsidR="00487494" w:rsidRPr="00C46398" w:rsidRDefault="00487494" w:rsidP="00487494">
      <w:pPr>
        <w:spacing w:after="0" w:line="240" w:lineRule="auto"/>
        <w:ind w:firstLine="720"/>
        <w:rPr>
          <w:sz w:val="24"/>
          <w:szCs w:val="24"/>
          <w:u w:val="single"/>
        </w:rPr>
      </w:pPr>
      <w:hyperlink r:id="rId11" w:history="1">
        <w:r w:rsidRPr="00C46398">
          <w:rPr>
            <w:rStyle w:val="Hyperlink"/>
            <w:sz w:val="24"/>
            <w:szCs w:val="24"/>
          </w:rPr>
          <w:t>http://esllanguageschools.suite101.com/article.cfm/bilingual_identities_for_ells</w:t>
        </w:r>
      </w:hyperlink>
      <w:r w:rsidRPr="00C46398">
        <w:rPr>
          <w:sz w:val="24"/>
          <w:szCs w:val="24"/>
          <w:u w:val="single"/>
        </w:rPr>
        <w:t xml:space="preserve"> </w:t>
      </w:r>
    </w:p>
    <w:p w:rsidR="00487494" w:rsidRPr="00C46398" w:rsidRDefault="00487494" w:rsidP="00487494">
      <w:pPr>
        <w:spacing w:after="0" w:line="240" w:lineRule="auto"/>
        <w:rPr>
          <w:sz w:val="24"/>
          <w:szCs w:val="24"/>
        </w:rPr>
      </w:pPr>
      <w:r w:rsidRPr="00C46398">
        <w:rPr>
          <w:sz w:val="24"/>
          <w:szCs w:val="24"/>
        </w:rPr>
        <w:t xml:space="preserve">This article stresses the value of bilingualism as a medium to develop </w:t>
      </w:r>
      <w:proofErr w:type="spellStart"/>
      <w:r w:rsidRPr="00C46398">
        <w:rPr>
          <w:sz w:val="24"/>
          <w:szCs w:val="24"/>
        </w:rPr>
        <w:t>biliteracy</w:t>
      </w:r>
      <w:proofErr w:type="spellEnd"/>
      <w:r w:rsidRPr="00C46398">
        <w:rPr>
          <w:sz w:val="24"/>
          <w:szCs w:val="24"/>
        </w:rPr>
        <w:t>.</w:t>
      </w:r>
    </w:p>
    <w:p w:rsidR="00487494" w:rsidRDefault="00487494" w:rsidP="00487494">
      <w:pPr>
        <w:spacing w:after="0" w:line="240" w:lineRule="auto"/>
        <w:rPr>
          <w:sz w:val="24"/>
          <w:szCs w:val="24"/>
        </w:rPr>
      </w:pPr>
    </w:p>
    <w:p w:rsidR="00487494" w:rsidRDefault="00487494" w:rsidP="00487494">
      <w:pPr>
        <w:spacing w:after="0" w:line="240" w:lineRule="auto"/>
        <w:rPr>
          <w:sz w:val="24"/>
          <w:szCs w:val="24"/>
        </w:rPr>
      </w:pPr>
      <w:proofErr w:type="spellStart"/>
      <w:proofErr w:type="gramStart"/>
      <w:r w:rsidRPr="00C46398">
        <w:rPr>
          <w:sz w:val="24"/>
          <w:szCs w:val="24"/>
        </w:rPr>
        <w:t>Upczak</w:t>
      </w:r>
      <w:proofErr w:type="spellEnd"/>
      <w:r w:rsidRPr="00C46398">
        <w:rPr>
          <w:sz w:val="24"/>
          <w:szCs w:val="24"/>
        </w:rPr>
        <w:t xml:space="preserve"> Garcia, A. (2008 b).</w:t>
      </w:r>
      <w:proofErr w:type="gramEnd"/>
      <w:r w:rsidRPr="00C46398">
        <w:rPr>
          <w:sz w:val="24"/>
          <w:szCs w:val="24"/>
        </w:rPr>
        <w:t xml:space="preserve"> Creating space to be bilingual: Why sep</w:t>
      </w:r>
      <w:r>
        <w:rPr>
          <w:sz w:val="24"/>
          <w:szCs w:val="24"/>
        </w:rPr>
        <w:t>arate language</w:t>
      </w:r>
    </w:p>
    <w:p w:rsidR="00487494" w:rsidRPr="00C46398" w:rsidRDefault="00487494" w:rsidP="00487494">
      <w:pPr>
        <w:spacing w:after="0" w:line="240" w:lineRule="auto"/>
        <w:ind w:firstLine="720"/>
        <w:rPr>
          <w:sz w:val="24"/>
          <w:szCs w:val="24"/>
        </w:rPr>
      </w:pPr>
      <w:proofErr w:type="gramStart"/>
      <w:r w:rsidRPr="00C46398">
        <w:rPr>
          <w:sz w:val="24"/>
          <w:szCs w:val="24"/>
        </w:rPr>
        <w:t>environments</w:t>
      </w:r>
      <w:proofErr w:type="gramEnd"/>
      <w:r w:rsidRPr="00C46398">
        <w:rPr>
          <w:sz w:val="24"/>
          <w:szCs w:val="24"/>
        </w:rPr>
        <w:t xml:space="preserve"> may</w:t>
      </w:r>
      <w:r>
        <w:rPr>
          <w:sz w:val="24"/>
          <w:szCs w:val="24"/>
        </w:rPr>
        <w:t xml:space="preserve"> </w:t>
      </w:r>
      <w:r w:rsidRPr="00C46398">
        <w:rPr>
          <w:sz w:val="24"/>
          <w:szCs w:val="24"/>
        </w:rPr>
        <w:t>not be the answer. From:</w:t>
      </w:r>
    </w:p>
    <w:p w:rsidR="00487494" w:rsidRPr="00C46398" w:rsidRDefault="00487494" w:rsidP="00487494">
      <w:pPr>
        <w:spacing w:after="0" w:line="240" w:lineRule="auto"/>
        <w:ind w:firstLine="720"/>
        <w:rPr>
          <w:sz w:val="24"/>
          <w:szCs w:val="24"/>
          <w:u w:val="single"/>
        </w:rPr>
      </w:pPr>
      <w:hyperlink r:id="rId12" w:history="1">
        <w:r w:rsidRPr="00C46398">
          <w:rPr>
            <w:rStyle w:val="Hyperlink"/>
            <w:sz w:val="24"/>
            <w:szCs w:val="24"/>
          </w:rPr>
          <w:t>http://esllanguageschools.suite101.com/article.cfm/creating_space_to_be_bilingual</w:t>
        </w:r>
      </w:hyperlink>
      <w:r w:rsidRPr="00C46398">
        <w:rPr>
          <w:sz w:val="24"/>
          <w:szCs w:val="24"/>
          <w:u w:val="single"/>
        </w:rPr>
        <w:t xml:space="preserve"> </w:t>
      </w:r>
    </w:p>
    <w:p w:rsidR="00487494" w:rsidRDefault="00487494" w:rsidP="00487494">
      <w:pPr>
        <w:spacing w:after="0" w:line="240" w:lineRule="auto"/>
        <w:rPr>
          <w:sz w:val="24"/>
          <w:szCs w:val="24"/>
        </w:rPr>
      </w:pPr>
      <w:r w:rsidRPr="00C46398">
        <w:rPr>
          <w:sz w:val="24"/>
          <w:szCs w:val="24"/>
        </w:rPr>
        <w:t>This article refers to students that live in two different worlds: one at home and one at school. They use different language in each setting and the question of the article is why teachers can’t provide a setting where students can use both languages and practice how to switch from one language to the other.</w:t>
      </w:r>
    </w:p>
    <w:p w:rsidR="00487494" w:rsidRDefault="00487494" w:rsidP="00487494">
      <w:pPr>
        <w:spacing w:after="0" w:line="240" w:lineRule="auto"/>
        <w:rPr>
          <w:sz w:val="24"/>
          <w:szCs w:val="24"/>
        </w:rPr>
      </w:pPr>
    </w:p>
    <w:p w:rsidR="00487494" w:rsidRDefault="00487494" w:rsidP="00487494">
      <w:pPr>
        <w:spacing w:after="0" w:line="240" w:lineRule="auto"/>
        <w:rPr>
          <w:sz w:val="24"/>
          <w:szCs w:val="24"/>
        </w:rPr>
      </w:pPr>
      <w:proofErr w:type="spellStart"/>
      <w:r w:rsidRPr="00C46398">
        <w:rPr>
          <w:sz w:val="24"/>
          <w:szCs w:val="24"/>
        </w:rPr>
        <w:t>Zehler</w:t>
      </w:r>
      <w:proofErr w:type="spellEnd"/>
      <w:r w:rsidRPr="00C46398">
        <w:rPr>
          <w:sz w:val="24"/>
          <w:szCs w:val="24"/>
        </w:rPr>
        <w:t>, A. (1994). Working with English language Learners: Strategies f</w:t>
      </w:r>
      <w:r>
        <w:rPr>
          <w:sz w:val="24"/>
          <w:szCs w:val="24"/>
        </w:rPr>
        <w:t>or elementary and</w:t>
      </w:r>
    </w:p>
    <w:p w:rsidR="00487494" w:rsidRDefault="00487494" w:rsidP="00487494">
      <w:pPr>
        <w:spacing w:after="0" w:line="240" w:lineRule="auto"/>
        <w:ind w:firstLine="720"/>
        <w:rPr>
          <w:sz w:val="24"/>
          <w:szCs w:val="24"/>
        </w:rPr>
      </w:pPr>
      <w:proofErr w:type="gramStart"/>
      <w:r w:rsidRPr="00C46398">
        <w:rPr>
          <w:sz w:val="24"/>
          <w:szCs w:val="24"/>
        </w:rPr>
        <w:t>middle</w:t>
      </w:r>
      <w:proofErr w:type="gramEnd"/>
      <w:r w:rsidRPr="00C46398">
        <w:rPr>
          <w:sz w:val="24"/>
          <w:szCs w:val="24"/>
        </w:rPr>
        <w:t xml:space="preserve"> school</w:t>
      </w:r>
      <w:r>
        <w:rPr>
          <w:sz w:val="24"/>
          <w:szCs w:val="24"/>
        </w:rPr>
        <w:t xml:space="preserve"> </w:t>
      </w:r>
      <w:r w:rsidRPr="00C46398">
        <w:rPr>
          <w:sz w:val="24"/>
          <w:szCs w:val="24"/>
        </w:rPr>
        <w:t xml:space="preserve">teachers. </w:t>
      </w:r>
      <w:r w:rsidRPr="00C46398">
        <w:rPr>
          <w:i/>
          <w:iCs/>
          <w:sz w:val="24"/>
          <w:szCs w:val="24"/>
        </w:rPr>
        <w:t>NCBE Program Information Guide Series, Number 19.</w:t>
      </w:r>
    </w:p>
    <w:p w:rsidR="00487494" w:rsidRDefault="00487494" w:rsidP="00487494">
      <w:pPr>
        <w:spacing w:after="0" w:line="240" w:lineRule="auto"/>
        <w:rPr>
          <w:iCs/>
          <w:sz w:val="24"/>
          <w:szCs w:val="24"/>
        </w:rPr>
      </w:pPr>
      <w:r w:rsidRPr="00C46398">
        <w:rPr>
          <w:iCs/>
          <w:sz w:val="24"/>
          <w:szCs w:val="24"/>
        </w:rPr>
        <w:t>This article provides different strategies to work with English language learners.</w:t>
      </w:r>
    </w:p>
    <w:p w:rsidR="00487494" w:rsidRDefault="00487494" w:rsidP="00487494">
      <w:pPr>
        <w:spacing w:after="0" w:line="240" w:lineRule="auto"/>
        <w:rPr>
          <w:iCs/>
          <w:sz w:val="24"/>
          <w:szCs w:val="24"/>
        </w:rPr>
      </w:pPr>
    </w:p>
    <w:p w:rsidR="00487494" w:rsidRDefault="00487494" w:rsidP="00487494">
      <w:pPr>
        <w:spacing w:after="0" w:line="240" w:lineRule="auto"/>
        <w:rPr>
          <w:b/>
          <w:sz w:val="24"/>
          <w:szCs w:val="24"/>
        </w:rPr>
      </w:pPr>
      <w:r w:rsidRPr="00487494">
        <w:rPr>
          <w:b/>
          <w:sz w:val="24"/>
          <w:szCs w:val="24"/>
        </w:rPr>
        <w:t xml:space="preserve">Articles on </w:t>
      </w:r>
      <w:proofErr w:type="spellStart"/>
      <w:r w:rsidRPr="00487494">
        <w:rPr>
          <w:b/>
          <w:sz w:val="24"/>
          <w:szCs w:val="24"/>
        </w:rPr>
        <w:t>Biliteracy</w:t>
      </w:r>
      <w:proofErr w:type="spellEnd"/>
      <w:r w:rsidRPr="00487494">
        <w:rPr>
          <w:b/>
          <w:sz w:val="24"/>
          <w:szCs w:val="24"/>
        </w:rPr>
        <w:t xml:space="preserve"> and Empowerment:</w:t>
      </w:r>
    </w:p>
    <w:p w:rsidR="00487494" w:rsidRDefault="00487494" w:rsidP="00487494">
      <w:pPr>
        <w:spacing w:after="0" w:line="240" w:lineRule="auto"/>
        <w:rPr>
          <w:sz w:val="24"/>
          <w:szCs w:val="24"/>
        </w:rPr>
      </w:pPr>
      <w:proofErr w:type="spellStart"/>
      <w:r w:rsidRPr="00C46398">
        <w:rPr>
          <w:sz w:val="24"/>
          <w:szCs w:val="24"/>
        </w:rPr>
        <w:t>Ada</w:t>
      </w:r>
      <w:proofErr w:type="spellEnd"/>
      <w:r w:rsidRPr="00C46398">
        <w:rPr>
          <w:sz w:val="24"/>
          <w:szCs w:val="24"/>
        </w:rPr>
        <w:t xml:space="preserve">, A. F. (1992). </w:t>
      </w:r>
      <w:proofErr w:type="spellStart"/>
      <w:proofErr w:type="gramStart"/>
      <w:r w:rsidRPr="00C46398">
        <w:rPr>
          <w:sz w:val="24"/>
          <w:szCs w:val="24"/>
        </w:rPr>
        <w:t>Biliteracy</w:t>
      </w:r>
      <w:proofErr w:type="spellEnd"/>
      <w:r w:rsidRPr="00C46398">
        <w:rPr>
          <w:sz w:val="24"/>
          <w:szCs w:val="24"/>
        </w:rPr>
        <w:t xml:space="preserve"> for personal growth and social participation</w:t>
      </w:r>
      <w:r>
        <w:rPr>
          <w:sz w:val="24"/>
          <w:szCs w:val="24"/>
        </w:rPr>
        <w:t>.</w:t>
      </w:r>
      <w:proofErr w:type="gramEnd"/>
      <w:r>
        <w:rPr>
          <w:sz w:val="24"/>
          <w:szCs w:val="24"/>
        </w:rPr>
        <w:t xml:space="preserve"> In </w:t>
      </w:r>
      <w:proofErr w:type="spellStart"/>
      <w:r>
        <w:rPr>
          <w:sz w:val="24"/>
          <w:szCs w:val="24"/>
        </w:rPr>
        <w:t>Pérez</w:t>
      </w:r>
      <w:proofErr w:type="gramStart"/>
      <w:r>
        <w:rPr>
          <w:sz w:val="24"/>
          <w:szCs w:val="24"/>
        </w:rPr>
        <w:t>,B</w:t>
      </w:r>
      <w:proofErr w:type="spellEnd"/>
      <w:proofErr w:type="gramEnd"/>
      <w:r>
        <w:rPr>
          <w:sz w:val="24"/>
          <w:szCs w:val="24"/>
        </w:rPr>
        <w:t>., &amp; Torres</w:t>
      </w:r>
    </w:p>
    <w:p w:rsidR="00487494" w:rsidRPr="00C46398" w:rsidRDefault="00487494" w:rsidP="00487494">
      <w:pPr>
        <w:spacing w:after="0" w:line="240" w:lineRule="auto"/>
        <w:ind w:left="720"/>
        <w:rPr>
          <w:sz w:val="24"/>
          <w:szCs w:val="24"/>
          <w:u w:val="single"/>
        </w:rPr>
      </w:pPr>
      <w:proofErr w:type="spellStart"/>
      <w:r w:rsidRPr="00C46398">
        <w:rPr>
          <w:sz w:val="24"/>
          <w:szCs w:val="24"/>
        </w:rPr>
        <w:t>Guzmán</w:t>
      </w:r>
      <w:proofErr w:type="spellEnd"/>
      <w:r w:rsidRPr="00C46398">
        <w:rPr>
          <w:sz w:val="24"/>
          <w:szCs w:val="24"/>
        </w:rPr>
        <w:t>,</w:t>
      </w:r>
      <w:r>
        <w:rPr>
          <w:sz w:val="24"/>
          <w:szCs w:val="24"/>
        </w:rPr>
        <w:t xml:space="preserve"> </w:t>
      </w:r>
      <w:r w:rsidRPr="00C46398">
        <w:rPr>
          <w:sz w:val="24"/>
          <w:szCs w:val="24"/>
        </w:rPr>
        <w:t xml:space="preserve">M. (Ed.), </w:t>
      </w:r>
      <w:r w:rsidRPr="00C46398">
        <w:rPr>
          <w:i/>
          <w:iCs/>
          <w:sz w:val="24"/>
          <w:szCs w:val="24"/>
        </w:rPr>
        <w:t xml:space="preserve">Learning in two worlds: An integrated Spanish/English </w:t>
      </w:r>
      <w:proofErr w:type="spellStart"/>
      <w:r w:rsidRPr="00C46398">
        <w:rPr>
          <w:i/>
          <w:iCs/>
          <w:sz w:val="24"/>
          <w:szCs w:val="24"/>
        </w:rPr>
        <w:t>biliteracy</w:t>
      </w:r>
      <w:proofErr w:type="spellEnd"/>
      <w:r w:rsidRPr="00C46398">
        <w:rPr>
          <w:i/>
          <w:iCs/>
          <w:sz w:val="24"/>
          <w:szCs w:val="24"/>
        </w:rPr>
        <w:t xml:space="preserve"> approach. </w:t>
      </w:r>
      <w:r w:rsidRPr="00C46398">
        <w:rPr>
          <w:sz w:val="24"/>
          <w:szCs w:val="24"/>
        </w:rPr>
        <w:t>New York: Longman, xi-xiii.</w:t>
      </w:r>
    </w:p>
    <w:p w:rsidR="002A0582" w:rsidRDefault="00487494" w:rsidP="002A0582">
      <w:pPr>
        <w:spacing w:after="0" w:line="240" w:lineRule="auto"/>
        <w:rPr>
          <w:rFonts w:eastAsia="Calibri" w:cstheme="minorHAnsi"/>
          <w:sz w:val="24"/>
          <w:szCs w:val="24"/>
        </w:rPr>
      </w:pPr>
      <w:r w:rsidRPr="00C46398">
        <w:rPr>
          <w:rFonts w:cstheme="minorHAnsi"/>
          <w:iCs/>
          <w:sz w:val="24"/>
          <w:szCs w:val="24"/>
        </w:rPr>
        <w:t xml:space="preserve">Alma </w:t>
      </w:r>
      <w:proofErr w:type="spellStart"/>
      <w:r w:rsidRPr="00C46398">
        <w:rPr>
          <w:rFonts w:cstheme="minorHAnsi"/>
          <w:iCs/>
          <w:sz w:val="24"/>
          <w:szCs w:val="24"/>
        </w:rPr>
        <w:t>Flor</w:t>
      </w:r>
      <w:proofErr w:type="spellEnd"/>
      <w:r w:rsidRPr="00C46398">
        <w:rPr>
          <w:rFonts w:cstheme="minorHAnsi"/>
          <w:iCs/>
          <w:sz w:val="24"/>
          <w:szCs w:val="24"/>
        </w:rPr>
        <w:t xml:space="preserve"> </w:t>
      </w:r>
      <w:proofErr w:type="spellStart"/>
      <w:r w:rsidRPr="00C46398">
        <w:rPr>
          <w:rFonts w:cstheme="minorHAnsi"/>
          <w:iCs/>
          <w:sz w:val="24"/>
          <w:szCs w:val="24"/>
        </w:rPr>
        <w:t>Ada</w:t>
      </w:r>
      <w:proofErr w:type="spellEnd"/>
      <w:r w:rsidRPr="00C46398">
        <w:rPr>
          <w:rFonts w:cstheme="minorHAnsi"/>
          <w:iCs/>
          <w:sz w:val="24"/>
          <w:szCs w:val="24"/>
        </w:rPr>
        <w:t xml:space="preserve"> is a professor </w:t>
      </w:r>
      <w:proofErr w:type="spellStart"/>
      <w:r w:rsidRPr="00C46398">
        <w:rPr>
          <w:rFonts w:cstheme="minorHAnsi"/>
          <w:iCs/>
          <w:sz w:val="24"/>
          <w:szCs w:val="24"/>
        </w:rPr>
        <w:t>Emerita</w:t>
      </w:r>
      <w:proofErr w:type="spellEnd"/>
      <w:r w:rsidRPr="00C46398">
        <w:rPr>
          <w:rFonts w:cstheme="minorHAnsi"/>
          <w:iCs/>
          <w:sz w:val="24"/>
          <w:szCs w:val="24"/>
        </w:rPr>
        <w:t xml:space="preserve"> at the University of San Francisco, an advocate of bilingual education.  She is the author of more than 200 books for children, young readers, adult novels and educational materials. She has been recognized as a leading mentor in Transformative Education.  In this article, she </w:t>
      </w:r>
      <w:r w:rsidRPr="00C46398">
        <w:rPr>
          <w:rFonts w:eastAsia="Calibri" w:cstheme="minorHAnsi"/>
          <w:sz w:val="24"/>
          <w:szCs w:val="24"/>
        </w:rPr>
        <w:t>refers to the oppression of the native language and culture in many different schools and the importance of maintaining cultural identification in order to gain social representation and power.  She also mentions how to organize the curriculum and the learning environment in order to facilitate growth in literacy in both Spanish and English.</w:t>
      </w:r>
    </w:p>
    <w:p w:rsidR="00D91789" w:rsidRDefault="00D91789" w:rsidP="002A0582">
      <w:pPr>
        <w:spacing w:after="0" w:line="240" w:lineRule="auto"/>
        <w:rPr>
          <w:sz w:val="24"/>
          <w:szCs w:val="24"/>
        </w:rPr>
      </w:pPr>
    </w:p>
    <w:p w:rsidR="002A0582" w:rsidRPr="002A0582" w:rsidRDefault="002A0582" w:rsidP="002A0582">
      <w:pPr>
        <w:spacing w:after="0" w:line="240" w:lineRule="auto"/>
        <w:rPr>
          <w:rFonts w:eastAsia="Calibri" w:cstheme="minorHAnsi"/>
          <w:sz w:val="24"/>
          <w:szCs w:val="24"/>
        </w:rPr>
      </w:pPr>
      <w:r w:rsidRPr="00C46398">
        <w:rPr>
          <w:sz w:val="24"/>
          <w:szCs w:val="24"/>
        </w:rPr>
        <w:lastRenderedPageBreak/>
        <w:t xml:space="preserve">Cummins, J. (1986). Empowering minority students: A framework for intervention. </w:t>
      </w:r>
      <w:r>
        <w:rPr>
          <w:i/>
          <w:iCs/>
          <w:sz w:val="24"/>
          <w:szCs w:val="24"/>
        </w:rPr>
        <w:t>Harvard</w:t>
      </w:r>
    </w:p>
    <w:p w:rsidR="002A0582" w:rsidRPr="00C46398" w:rsidRDefault="002A0582" w:rsidP="002A0582">
      <w:pPr>
        <w:spacing w:after="0" w:line="240" w:lineRule="auto"/>
        <w:ind w:firstLine="360"/>
        <w:rPr>
          <w:sz w:val="24"/>
          <w:szCs w:val="24"/>
        </w:rPr>
      </w:pPr>
      <w:r w:rsidRPr="00C46398">
        <w:rPr>
          <w:i/>
          <w:iCs/>
          <w:sz w:val="24"/>
          <w:szCs w:val="24"/>
        </w:rPr>
        <w:t>Education</w:t>
      </w:r>
      <w:r>
        <w:rPr>
          <w:sz w:val="24"/>
          <w:szCs w:val="24"/>
        </w:rPr>
        <w:t xml:space="preserve"> </w:t>
      </w:r>
      <w:r w:rsidRPr="00C46398">
        <w:rPr>
          <w:i/>
          <w:iCs/>
          <w:sz w:val="24"/>
          <w:szCs w:val="24"/>
        </w:rPr>
        <w:t xml:space="preserve">Review </w:t>
      </w:r>
      <w:r w:rsidRPr="00C46398">
        <w:rPr>
          <w:sz w:val="24"/>
          <w:szCs w:val="24"/>
        </w:rPr>
        <w:t>(56, pp 18-36).</w:t>
      </w:r>
    </w:p>
    <w:p w:rsidR="002A0582" w:rsidRDefault="002A0582" w:rsidP="002A0582">
      <w:pPr>
        <w:spacing w:after="0" w:line="240" w:lineRule="auto"/>
        <w:rPr>
          <w:rFonts w:eastAsia="Calibri" w:cstheme="minorHAnsi"/>
          <w:sz w:val="24"/>
          <w:szCs w:val="24"/>
        </w:rPr>
      </w:pPr>
      <w:r w:rsidRPr="00C46398">
        <w:rPr>
          <w:rFonts w:eastAsia="Calibri" w:cstheme="minorHAnsi"/>
          <w:sz w:val="24"/>
          <w:szCs w:val="24"/>
        </w:rPr>
        <w:t>The author presents a framework for empowering minority students through cultural/linguistic incorporation, community participation, pedagogy and assessment.</w:t>
      </w:r>
    </w:p>
    <w:p w:rsidR="002A0582" w:rsidRDefault="002A0582" w:rsidP="002A0582">
      <w:pPr>
        <w:spacing w:after="0" w:line="240" w:lineRule="auto"/>
        <w:rPr>
          <w:rFonts w:eastAsia="Calibri" w:cstheme="minorHAnsi"/>
          <w:sz w:val="24"/>
          <w:szCs w:val="24"/>
        </w:rPr>
      </w:pPr>
    </w:p>
    <w:p w:rsidR="00487494" w:rsidRDefault="00487494" w:rsidP="00487494">
      <w:pPr>
        <w:spacing w:after="0" w:line="240" w:lineRule="auto"/>
        <w:rPr>
          <w:sz w:val="24"/>
          <w:szCs w:val="24"/>
        </w:rPr>
      </w:pPr>
      <w:r>
        <w:rPr>
          <w:sz w:val="24"/>
          <w:szCs w:val="24"/>
        </w:rPr>
        <w:t xml:space="preserve">Cummins, J. (1999-2003). </w:t>
      </w:r>
      <w:proofErr w:type="spellStart"/>
      <w:proofErr w:type="gramStart"/>
      <w:r w:rsidRPr="00C46398">
        <w:rPr>
          <w:sz w:val="24"/>
          <w:szCs w:val="24"/>
        </w:rPr>
        <w:t>Biliteracy</w:t>
      </w:r>
      <w:proofErr w:type="spellEnd"/>
      <w:r w:rsidRPr="00C46398">
        <w:rPr>
          <w:sz w:val="24"/>
          <w:szCs w:val="24"/>
        </w:rPr>
        <w:t>, empowerment, and tr</w:t>
      </w:r>
      <w:r>
        <w:rPr>
          <w:sz w:val="24"/>
          <w:szCs w:val="24"/>
        </w:rPr>
        <w:t>ansformative pedagogy.</w:t>
      </w:r>
      <w:proofErr w:type="gramEnd"/>
      <w:r>
        <w:rPr>
          <w:sz w:val="24"/>
          <w:szCs w:val="24"/>
        </w:rPr>
        <w:t xml:space="preserve">  From: I</w:t>
      </w:r>
    </w:p>
    <w:p w:rsidR="00487494" w:rsidRDefault="00487494" w:rsidP="00487494">
      <w:pPr>
        <w:spacing w:after="0" w:line="240" w:lineRule="auto"/>
        <w:ind w:firstLine="720"/>
        <w:rPr>
          <w:sz w:val="24"/>
          <w:szCs w:val="24"/>
        </w:rPr>
      </w:pPr>
      <w:r w:rsidRPr="00C46398">
        <w:rPr>
          <w:sz w:val="24"/>
          <w:szCs w:val="24"/>
        </w:rPr>
        <w:t>Teach I Learn</w:t>
      </w:r>
    </w:p>
    <w:p w:rsidR="00487494" w:rsidRPr="00C46398" w:rsidRDefault="00487494" w:rsidP="00487494">
      <w:pPr>
        <w:spacing w:after="0" w:line="240" w:lineRule="auto"/>
        <w:ind w:firstLine="720"/>
        <w:rPr>
          <w:sz w:val="24"/>
          <w:szCs w:val="24"/>
        </w:rPr>
      </w:pPr>
      <w:hyperlink r:id="rId13" w:history="1">
        <w:r w:rsidRPr="00C46398">
          <w:rPr>
            <w:rStyle w:val="Hyperlink"/>
            <w:sz w:val="24"/>
            <w:szCs w:val="24"/>
          </w:rPr>
          <w:t>http://www.iteachilearn.com/cummins/biliteratempowerment.html</w:t>
        </w:r>
      </w:hyperlink>
      <w:r w:rsidRPr="00C46398">
        <w:rPr>
          <w:sz w:val="24"/>
          <w:szCs w:val="24"/>
        </w:rPr>
        <w:t xml:space="preserve"> </w:t>
      </w:r>
    </w:p>
    <w:p w:rsidR="00487494" w:rsidRDefault="00487494" w:rsidP="00487494">
      <w:pPr>
        <w:spacing w:after="0" w:line="240" w:lineRule="auto"/>
        <w:rPr>
          <w:sz w:val="24"/>
          <w:szCs w:val="24"/>
        </w:rPr>
      </w:pPr>
      <w:r w:rsidRPr="00C46398">
        <w:rPr>
          <w:sz w:val="24"/>
          <w:szCs w:val="24"/>
        </w:rPr>
        <w:t xml:space="preserve">This paper argues about how essential an educational reform to help under-achieving Latin@ students is. In the absence of </w:t>
      </w:r>
      <w:proofErr w:type="spellStart"/>
      <w:r w:rsidRPr="00C46398">
        <w:rPr>
          <w:sz w:val="24"/>
          <w:szCs w:val="24"/>
        </w:rPr>
        <w:t>biliteracy</w:t>
      </w:r>
      <w:proofErr w:type="spellEnd"/>
      <w:r w:rsidRPr="00C46398">
        <w:rPr>
          <w:sz w:val="24"/>
          <w:szCs w:val="24"/>
        </w:rPr>
        <w:t xml:space="preserve"> students are unable to read the word or the world in their two languages.</w:t>
      </w:r>
    </w:p>
    <w:p w:rsidR="00487494" w:rsidRDefault="00487494" w:rsidP="00487494">
      <w:pPr>
        <w:spacing w:after="0" w:line="240" w:lineRule="auto"/>
        <w:rPr>
          <w:sz w:val="24"/>
          <w:szCs w:val="24"/>
        </w:rPr>
      </w:pPr>
    </w:p>
    <w:p w:rsidR="00487494" w:rsidRPr="00C46398" w:rsidRDefault="00487494" w:rsidP="00487494">
      <w:pPr>
        <w:spacing w:after="0" w:line="240" w:lineRule="auto"/>
        <w:rPr>
          <w:sz w:val="24"/>
          <w:szCs w:val="24"/>
        </w:rPr>
      </w:pPr>
      <w:r w:rsidRPr="00C46398">
        <w:rPr>
          <w:sz w:val="24"/>
          <w:szCs w:val="24"/>
        </w:rPr>
        <w:t xml:space="preserve">Freeman, Y.S., Freeman, D.E., &amp; </w:t>
      </w:r>
      <w:proofErr w:type="spellStart"/>
      <w:r w:rsidRPr="00C46398">
        <w:rPr>
          <w:sz w:val="24"/>
          <w:szCs w:val="24"/>
        </w:rPr>
        <w:t>Mercuri</w:t>
      </w:r>
      <w:proofErr w:type="spellEnd"/>
      <w:r w:rsidRPr="00C46398">
        <w:rPr>
          <w:sz w:val="24"/>
          <w:szCs w:val="24"/>
        </w:rPr>
        <w:t>, S. P. (2005) Dual Language essentials for teachers and</w:t>
      </w:r>
    </w:p>
    <w:p w:rsidR="00487494" w:rsidRPr="00C46398" w:rsidRDefault="00487494" w:rsidP="00487494">
      <w:pPr>
        <w:spacing w:after="0" w:line="240" w:lineRule="auto"/>
        <w:ind w:firstLine="720"/>
        <w:rPr>
          <w:sz w:val="24"/>
          <w:szCs w:val="24"/>
        </w:rPr>
      </w:pPr>
      <w:proofErr w:type="gramStart"/>
      <w:r w:rsidRPr="00C46398">
        <w:rPr>
          <w:sz w:val="24"/>
          <w:szCs w:val="24"/>
        </w:rPr>
        <w:t>administrators</w:t>
      </w:r>
      <w:proofErr w:type="gramEnd"/>
      <w:r w:rsidRPr="00C46398">
        <w:rPr>
          <w:sz w:val="24"/>
          <w:szCs w:val="24"/>
        </w:rPr>
        <w:t>. From Heinemann College</w:t>
      </w:r>
    </w:p>
    <w:p w:rsidR="00487494" w:rsidRPr="00C46398" w:rsidRDefault="00487494" w:rsidP="00487494">
      <w:pPr>
        <w:spacing w:line="240" w:lineRule="auto"/>
        <w:ind w:firstLine="720"/>
        <w:rPr>
          <w:sz w:val="24"/>
          <w:szCs w:val="24"/>
        </w:rPr>
      </w:pPr>
      <w:hyperlink r:id="rId14" w:history="1">
        <w:r w:rsidRPr="00C46398">
          <w:rPr>
            <w:rStyle w:val="Hyperlink"/>
            <w:sz w:val="24"/>
            <w:szCs w:val="24"/>
          </w:rPr>
          <w:t>http://college.heinemann.com/shared/onlineresources/E00653/chapter2.pdf</w:t>
        </w:r>
      </w:hyperlink>
      <w:r w:rsidRPr="00C46398">
        <w:rPr>
          <w:sz w:val="24"/>
          <w:szCs w:val="24"/>
        </w:rPr>
        <w:t xml:space="preserve"> </w:t>
      </w:r>
    </w:p>
    <w:p w:rsidR="00487494" w:rsidRDefault="00487494" w:rsidP="00487494">
      <w:pPr>
        <w:spacing w:after="0" w:line="240" w:lineRule="auto"/>
        <w:rPr>
          <w:sz w:val="24"/>
          <w:szCs w:val="24"/>
        </w:rPr>
      </w:pPr>
      <w:r w:rsidRPr="00C46398">
        <w:rPr>
          <w:sz w:val="24"/>
          <w:szCs w:val="24"/>
        </w:rPr>
        <w:t>The article focuses on how important is that teachers and administrators support dual language education in order to contribute to the preparation of students as learners and citizens in this diverse society.</w:t>
      </w:r>
    </w:p>
    <w:p w:rsidR="00487494" w:rsidRDefault="00487494" w:rsidP="00487494">
      <w:pPr>
        <w:spacing w:after="0" w:line="240" w:lineRule="auto"/>
        <w:rPr>
          <w:sz w:val="24"/>
          <w:szCs w:val="24"/>
        </w:rPr>
      </w:pPr>
    </w:p>
    <w:p w:rsidR="00487494" w:rsidRDefault="00487494" w:rsidP="00487494">
      <w:pPr>
        <w:spacing w:after="0" w:line="240" w:lineRule="auto"/>
        <w:rPr>
          <w:b/>
          <w:sz w:val="24"/>
          <w:szCs w:val="24"/>
        </w:rPr>
      </w:pPr>
      <w:r w:rsidRPr="002A0582">
        <w:rPr>
          <w:b/>
          <w:sz w:val="24"/>
          <w:szCs w:val="24"/>
        </w:rPr>
        <w:t>Articles on Bilingual Education Controversy:</w:t>
      </w:r>
    </w:p>
    <w:p w:rsidR="002A0582" w:rsidRDefault="002A0582" w:rsidP="002A0582">
      <w:pPr>
        <w:spacing w:after="0" w:line="240" w:lineRule="auto"/>
        <w:rPr>
          <w:sz w:val="24"/>
          <w:szCs w:val="24"/>
        </w:rPr>
      </w:pPr>
      <w:proofErr w:type="gramStart"/>
      <w:r w:rsidRPr="00C46398">
        <w:rPr>
          <w:sz w:val="24"/>
          <w:szCs w:val="24"/>
        </w:rPr>
        <w:t>Williams, M. (2009).</w:t>
      </w:r>
      <w:proofErr w:type="gramEnd"/>
      <w:r w:rsidRPr="00C46398">
        <w:rPr>
          <w:sz w:val="24"/>
          <w:szCs w:val="24"/>
        </w:rPr>
        <w:t xml:space="preserve"> U.S. Bilingual education controversy continue</w:t>
      </w:r>
      <w:r>
        <w:rPr>
          <w:sz w:val="24"/>
          <w:szCs w:val="24"/>
        </w:rPr>
        <w:t>s: Teach ESL students in</w:t>
      </w:r>
    </w:p>
    <w:p w:rsidR="002A0582" w:rsidRPr="00CE0473" w:rsidRDefault="002A0582" w:rsidP="002A0582">
      <w:pPr>
        <w:spacing w:after="0" w:line="240" w:lineRule="auto"/>
        <w:ind w:firstLine="720"/>
        <w:rPr>
          <w:sz w:val="24"/>
          <w:szCs w:val="24"/>
        </w:rPr>
      </w:pPr>
      <w:proofErr w:type="gramStart"/>
      <w:r w:rsidRPr="00C46398">
        <w:rPr>
          <w:sz w:val="24"/>
          <w:szCs w:val="24"/>
        </w:rPr>
        <w:t>Native</w:t>
      </w:r>
      <w:r>
        <w:rPr>
          <w:sz w:val="24"/>
          <w:szCs w:val="24"/>
        </w:rPr>
        <w:t xml:space="preserve"> </w:t>
      </w:r>
      <w:r w:rsidRPr="00C46398">
        <w:rPr>
          <w:sz w:val="24"/>
          <w:szCs w:val="24"/>
        </w:rPr>
        <w:t>languages or through English immersion?</w:t>
      </w:r>
      <w:proofErr w:type="gramEnd"/>
      <w:r w:rsidRPr="00C46398">
        <w:rPr>
          <w:sz w:val="24"/>
          <w:szCs w:val="24"/>
        </w:rPr>
        <w:t xml:space="preserve"> From:</w:t>
      </w:r>
    </w:p>
    <w:p w:rsidR="002A0582" w:rsidRPr="00C46398" w:rsidRDefault="002A0582" w:rsidP="00D91789">
      <w:pPr>
        <w:spacing w:after="0" w:line="240" w:lineRule="auto"/>
        <w:ind w:left="720"/>
        <w:rPr>
          <w:sz w:val="24"/>
          <w:szCs w:val="24"/>
          <w:u w:val="single"/>
        </w:rPr>
      </w:pPr>
      <w:hyperlink r:id="rId15" w:history="1">
        <w:r w:rsidRPr="00C46398">
          <w:rPr>
            <w:rStyle w:val="Hyperlink"/>
            <w:sz w:val="24"/>
            <w:szCs w:val="24"/>
          </w:rPr>
          <w:t>http://esllanguageschools.suite101.com/article.cfm/us_bilingual_education_controversy_continues</w:t>
        </w:r>
      </w:hyperlink>
      <w:r w:rsidRPr="00C46398">
        <w:rPr>
          <w:sz w:val="24"/>
          <w:szCs w:val="24"/>
          <w:u w:val="single"/>
        </w:rPr>
        <w:t xml:space="preserve"> </w:t>
      </w:r>
    </w:p>
    <w:p w:rsidR="002A0582" w:rsidRDefault="002A0582" w:rsidP="002A0582">
      <w:pPr>
        <w:spacing w:line="240" w:lineRule="auto"/>
        <w:rPr>
          <w:sz w:val="24"/>
          <w:szCs w:val="24"/>
        </w:rPr>
      </w:pPr>
      <w:r w:rsidRPr="00C46398">
        <w:rPr>
          <w:sz w:val="24"/>
          <w:szCs w:val="24"/>
        </w:rPr>
        <w:t xml:space="preserve">The article states that the controversy over bilingual education focuses on whether it is effective or desirable for ELL to be taught in their native language or whether they should be taught in English. </w:t>
      </w:r>
    </w:p>
    <w:p w:rsidR="002A0582" w:rsidRDefault="002A0582" w:rsidP="00D91789">
      <w:pPr>
        <w:spacing w:after="0" w:line="240" w:lineRule="auto"/>
        <w:rPr>
          <w:sz w:val="24"/>
          <w:szCs w:val="24"/>
        </w:rPr>
      </w:pPr>
      <w:r w:rsidRPr="00C46398">
        <w:rPr>
          <w:sz w:val="24"/>
          <w:szCs w:val="24"/>
        </w:rPr>
        <w:t xml:space="preserve">Rothstein, R. (1998). Bilingual education: The controversy. </w:t>
      </w:r>
      <w:r w:rsidRPr="00C46398">
        <w:rPr>
          <w:i/>
          <w:iCs/>
          <w:sz w:val="24"/>
          <w:szCs w:val="24"/>
        </w:rPr>
        <w:t xml:space="preserve">Phi Delta </w:t>
      </w:r>
      <w:proofErr w:type="spellStart"/>
      <w:r w:rsidRPr="00C46398">
        <w:rPr>
          <w:i/>
          <w:iCs/>
          <w:sz w:val="24"/>
          <w:szCs w:val="24"/>
        </w:rPr>
        <w:t>Kappan</w:t>
      </w:r>
      <w:proofErr w:type="spellEnd"/>
      <w:r w:rsidRPr="00C46398">
        <w:rPr>
          <w:i/>
          <w:iCs/>
          <w:sz w:val="24"/>
          <w:szCs w:val="24"/>
        </w:rPr>
        <w:t>, Vol. 79</w:t>
      </w:r>
      <w:r w:rsidRPr="00C46398">
        <w:rPr>
          <w:sz w:val="24"/>
          <w:szCs w:val="24"/>
        </w:rPr>
        <w:t>.</w:t>
      </w:r>
    </w:p>
    <w:p w:rsidR="002A0582" w:rsidRDefault="002A0582" w:rsidP="002A0582">
      <w:pPr>
        <w:spacing w:line="240" w:lineRule="auto"/>
        <w:rPr>
          <w:sz w:val="24"/>
          <w:szCs w:val="24"/>
        </w:rPr>
      </w:pPr>
      <w:r w:rsidRPr="00C46398">
        <w:rPr>
          <w:sz w:val="24"/>
          <w:szCs w:val="24"/>
        </w:rPr>
        <w:t>The author states that bilingual education is not only balkanizing American melting pot but also hurting children by leaving them unprepared for the workplace.</w:t>
      </w:r>
    </w:p>
    <w:p w:rsidR="002A0582" w:rsidRDefault="002A0582" w:rsidP="002A0582">
      <w:pPr>
        <w:spacing w:after="0" w:line="240" w:lineRule="auto"/>
        <w:rPr>
          <w:i/>
          <w:iCs/>
          <w:sz w:val="24"/>
          <w:szCs w:val="24"/>
        </w:rPr>
      </w:pPr>
      <w:r w:rsidRPr="00C46398">
        <w:rPr>
          <w:sz w:val="24"/>
          <w:szCs w:val="24"/>
        </w:rPr>
        <w:t xml:space="preserve">Anderson, L. (2001). </w:t>
      </w:r>
      <w:r w:rsidRPr="00C46398">
        <w:rPr>
          <w:i/>
          <w:iCs/>
          <w:sz w:val="24"/>
          <w:szCs w:val="24"/>
        </w:rPr>
        <w:t>Critics say bilingual education programs put students at disadvantage.</w:t>
      </w:r>
    </w:p>
    <w:p w:rsidR="002A0582" w:rsidRPr="00C46398" w:rsidRDefault="002A0582" w:rsidP="002A0582">
      <w:pPr>
        <w:spacing w:after="0" w:line="240" w:lineRule="auto"/>
        <w:ind w:firstLine="720"/>
        <w:rPr>
          <w:sz w:val="24"/>
          <w:szCs w:val="24"/>
        </w:rPr>
      </w:pPr>
      <w:proofErr w:type="gramStart"/>
      <w:r w:rsidRPr="00C46398">
        <w:rPr>
          <w:sz w:val="24"/>
          <w:szCs w:val="24"/>
        </w:rPr>
        <w:t>Knight</w:t>
      </w:r>
      <w:r>
        <w:rPr>
          <w:sz w:val="24"/>
          <w:szCs w:val="24"/>
        </w:rPr>
        <w:t xml:space="preserve"> </w:t>
      </w:r>
      <w:proofErr w:type="spellStart"/>
      <w:r w:rsidRPr="00C46398">
        <w:rPr>
          <w:sz w:val="24"/>
          <w:szCs w:val="24"/>
        </w:rPr>
        <w:t>Ridder</w:t>
      </w:r>
      <w:proofErr w:type="spellEnd"/>
      <w:r w:rsidRPr="00C46398">
        <w:rPr>
          <w:sz w:val="24"/>
          <w:szCs w:val="24"/>
        </w:rPr>
        <w:t>/Tribune News Service.</w:t>
      </w:r>
      <w:proofErr w:type="gramEnd"/>
      <w:r w:rsidRPr="00C46398">
        <w:rPr>
          <w:i/>
          <w:iCs/>
          <w:sz w:val="24"/>
          <w:szCs w:val="24"/>
        </w:rPr>
        <w:t xml:space="preserve"> </w:t>
      </w:r>
    </w:p>
    <w:p w:rsidR="002A0582" w:rsidRPr="00C46398" w:rsidRDefault="002A0582" w:rsidP="002A0582">
      <w:pPr>
        <w:spacing w:after="0" w:line="240" w:lineRule="auto"/>
        <w:rPr>
          <w:iCs/>
          <w:sz w:val="24"/>
          <w:szCs w:val="24"/>
        </w:rPr>
      </w:pPr>
      <w:r w:rsidRPr="00C46398">
        <w:rPr>
          <w:iCs/>
          <w:sz w:val="24"/>
          <w:szCs w:val="24"/>
        </w:rPr>
        <w:t>The article states that bilingual education has become a national debate within politicians, immigration officials and educators.  There are many states that support and try to improve bilingual education, and there are others that consider banning bilingual education.   The main point is that parents and educators critic bilingual education and think is a disadvantage for students.</w:t>
      </w:r>
    </w:p>
    <w:p w:rsidR="00D91789" w:rsidRDefault="00D91789" w:rsidP="002A0582">
      <w:pPr>
        <w:spacing w:after="0" w:line="240" w:lineRule="auto"/>
        <w:rPr>
          <w:sz w:val="24"/>
          <w:szCs w:val="24"/>
        </w:rPr>
      </w:pPr>
    </w:p>
    <w:p w:rsidR="002A0582" w:rsidRPr="00CE0473" w:rsidRDefault="002A0582" w:rsidP="002A0582">
      <w:pPr>
        <w:spacing w:after="0" w:line="240" w:lineRule="auto"/>
        <w:rPr>
          <w:sz w:val="24"/>
          <w:szCs w:val="24"/>
        </w:rPr>
      </w:pPr>
      <w:r w:rsidRPr="00CE0473">
        <w:rPr>
          <w:sz w:val="24"/>
          <w:szCs w:val="24"/>
        </w:rPr>
        <w:t>Valdes, G. (1997). Dual-language immersion programs: A cautionary note concerning the</w:t>
      </w:r>
    </w:p>
    <w:p w:rsidR="002A0582" w:rsidRPr="00CE0473" w:rsidRDefault="002A0582" w:rsidP="002A0582">
      <w:pPr>
        <w:spacing w:after="0" w:line="240" w:lineRule="auto"/>
        <w:ind w:left="360"/>
        <w:rPr>
          <w:sz w:val="24"/>
          <w:szCs w:val="24"/>
        </w:rPr>
      </w:pPr>
      <w:proofErr w:type="gramStart"/>
      <w:r w:rsidRPr="00CE0473">
        <w:rPr>
          <w:sz w:val="24"/>
          <w:szCs w:val="24"/>
        </w:rPr>
        <w:t>education</w:t>
      </w:r>
      <w:proofErr w:type="gramEnd"/>
      <w:r w:rsidRPr="00CE0473">
        <w:rPr>
          <w:sz w:val="24"/>
          <w:szCs w:val="24"/>
        </w:rPr>
        <w:t xml:space="preserve"> of language- minority students. </w:t>
      </w:r>
      <w:r w:rsidRPr="00CE0473">
        <w:rPr>
          <w:i/>
          <w:iCs/>
          <w:sz w:val="24"/>
          <w:szCs w:val="24"/>
        </w:rPr>
        <w:t xml:space="preserve">Harvard Educational Review, vol. 67, n 3, </w:t>
      </w:r>
      <w:r w:rsidRPr="00CE0473">
        <w:rPr>
          <w:sz w:val="24"/>
          <w:szCs w:val="24"/>
        </w:rPr>
        <w:t>391-430.</w:t>
      </w:r>
    </w:p>
    <w:p w:rsidR="002A0582" w:rsidRDefault="002A0582" w:rsidP="002A0582">
      <w:pPr>
        <w:spacing w:line="240" w:lineRule="auto"/>
        <w:rPr>
          <w:rFonts w:cs="Arial"/>
          <w:sz w:val="24"/>
          <w:szCs w:val="24"/>
        </w:rPr>
      </w:pPr>
      <w:r>
        <w:rPr>
          <w:rFonts w:cs="Arial"/>
          <w:sz w:val="24"/>
          <w:szCs w:val="24"/>
        </w:rPr>
        <w:t>The author</w:t>
      </w:r>
      <w:r w:rsidRPr="00CE0473">
        <w:rPr>
          <w:rFonts w:cs="Arial"/>
          <w:sz w:val="24"/>
          <w:szCs w:val="24"/>
        </w:rPr>
        <w:t xml:space="preserve"> </w:t>
      </w:r>
      <w:r>
        <w:rPr>
          <w:rFonts w:cs="Arial"/>
          <w:sz w:val="24"/>
          <w:szCs w:val="24"/>
        </w:rPr>
        <w:t>writes about the</w:t>
      </w:r>
      <w:r w:rsidRPr="00CE0473">
        <w:rPr>
          <w:rFonts w:cs="Arial"/>
          <w:sz w:val="24"/>
          <w:szCs w:val="24"/>
        </w:rPr>
        <w:t xml:space="preserve"> negative effects of the du</w:t>
      </w:r>
      <w:r>
        <w:rPr>
          <w:rFonts w:cs="Arial"/>
          <w:sz w:val="24"/>
          <w:szCs w:val="24"/>
        </w:rPr>
        <w:t>al-language immersion movement.  Some of the issues that she states that affect</w:t>
      </w:r>
      <w:r w:rsidRPr="00CE0473">
        <w:rPr>
          <w:rFonts w:cs="Arial"/>
          <w:sz w:val="24"/>
          <w:szCs w:val="24"/>
        </w:rPr>
        <w:t xml:space="preserve"> language-minority students</w:t>
      </w:r>
      <w:r>
        <w:rPr>
          <w:rFonts w:cs="Arial"/>
          <w:sz w:val="24"/>
          <w:szCs w:val="24"/>
        </w:rPr>
        <w:t xml:space="preserve"> are: </w:t>
      </w:r>
      <w:r w:rsidRPr="00CE0473">
        <w:rPr>
          <w:rFonts w:cs="Arial"/>
          <w:sz w:val="24"/>
          <w:szCs w:val="24"/>
        </w:rPr>
        <w:t xml:space="preserve">the quality of </w:t>
      </w:r>
      <w:r w:rsidRPr="00CE0473">
        <w:rPr>
          <w:rFonts w:cs="Arial"/>
          <w:sz w:val="24"/>
          <w:szCs w:val="24"/>
        </w:rPr>
        <w:lastRenderedPageBreak/>
        <w:t>instruction in the minority language, the effects of dual immersion on intergr</w:t>
      </w:r>
      <w:r>
        <w:rPr>
          <w:rFonts w:cs="Arial"/>
          <w:sz w:val="24"/>
          <w:szCs w:val="24"/>
        </w:rPr>
        <w:t xml:space="preserve">oup relations, </w:t>
      </w:r>
      <w:r w:rsidRPr="00CE0473">
        <w:rPr>
          <w:rFonts w:cs="Arial"/>
          <w:sz w:val="24"/>
          <w:szCs w:val="24"/>
        </w:rPr>
        <w:t>how dual-language immersion programs fit into the relationship between language and power and how that relationship may affect the children and society.</w:t>
      </w:r>
    </w:p>
    <w:p w:rsidR="002A0582" w:rsidRDefault="002A0582" w:rsidP="002A0582">
      <w:pPr>
        <w:spacing w:after="0" w:line="240" w:lineRule="auto"/>
        <w:rPr>
          <w:i/>
          <w:iCs/>
          <w:sz w:val="24"/>
          <w:szCs w:val="24"/>
        </w:rPr>
      </w:pPr>
      <w:proofErr w:type="gramStart"/>
      <w:r w:rsidRPr="00C46398">
        <w:rPr>
          <w:sz w:val="24"/>
          <w:szCs w:val="24"/>
        </w:rPr>
        <w:t>Moran, R.F. (1987).</w:t>
      </w:r>
      <w:proofErr w:type="gramEnd"/>
      <w:r w:rsidRPr="00C46398">
        <w:rPr>
          <w:sz w:val="24"/>
          <w:szCs w:val="24"/>
        </w:rPr>
        <w:t xml:space="preserve"> </w:t>
      </w:r>
      <w:proofErr w:type="gramStart"/>
      <w:r w:rsidRPr="00C46398">
        <w:rPr>
          <w:sz w:val="24"/>
          <w:szCs w:val="24"/>
        </w:rPr>
        <w:t>Bilingual education as a status conflict.</w:t>
      </w:r>
      <w:proofErr w:type="gramEnd"/>
      <w:r w:rsidRPr="00C46398">
        <w:rPr>
          <w:i/>
          <w:iCs/>
          <w:sz w:val="24"/>
          <w:szCs w:val="24"/>
        </w:rPr>
        <w:t xml:space="preserve"> Cali</w:t>
      </w:r>
      <w:r>
        <w:rPr>
          <w:i/>
          <w:iCs/>
          <w:sz w:val="24"/>
          <w:szCs w:val="24"/>
        </w:rPr>
        <w:t>fornia Law Review, Vol. 75,</w:t>
      </w:r>
    </w:p>
    <w:p w:rsidR="002A0582" w:rsidRDefault="002A0582" w:rsidP="002A0582">
      <w:pPr>
        <w:spacing w:after="0" w:line="240" w:lineRule="auto"/>
        <w:ind w:firstLine="720"/>
        <w:rPr>
          <w:sz w:val="24"/>
          <w:szCs w:val="24"/>
        </w:rPr>
      </w:pPr>
      <w:r>
        <w:rPr>
          <w:i/>
          <w:iCs/>
          <w:sz w:val="24"/>
          <w:szCs w:val="24"/>
        </w:rPr>
        <w:t>No.</w:t>
      </w:r>
      <w:r w:rsidRPr="00C46398">
        <w:rPr>
          <w:i/>
          <w:iCs/>
          <w:sz w:val="24"/>
          <w:szCs w:val="24"/>
        </w:rPr>
        <w:t>1,</w:t>
      </w:r>
      <w:r w:rsidRPr="00C46398">
        <w:rPr>
          <w:sz w:val="24"/>
          <w:szCs w:val="24"/>
        </w:rPr>
        <w:t xml:space="preserve"> Seventy-Fifth Anniversary Issue, 321-362.</w:t>
      </w:r>
    </w:p>
    <w:p w:rsidR="00D91789" w:rsidRDefault="002A0582" w:rsidP="002A0582">
      <w:pPr>
        <w:spacing w:line="240" w:lineRule="auto"/>
        <w:rPr>
          <w:sz w:val="24"/>
          <w:szCs w:val="24"/>
        </w:rPr>
      </w:pPr>
      <w:r>
        <w:rPr>
          <w:sz w:val="24"/>
          <w:szCs w:val="24"/>
        </w:rPr>
        <w:t>This paper uses status conflict analysis to describe how participant in the bilingual education controversy have used language as a medium to defend their culture, customs, and values.</w:t>
      </w: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D91789" w:rsidRDefault="00D91789" w:rsidP="002A0582">
      <w:pPr>
        <w:spacing w:line="240" w:lineRule="auto"/>
        <w:rPr>
          <w:sz w:val="24"/>
          <w:szCs w:val="24"/>
        </w:rPr>
      </w:pPr>
    </w:p>
    <w:p w:rsidR="00487494" w:rsidRDefault="00D91789" w:rsidP="00D91789">
      <w:pPr>
        <w:spacing w:line="240" w:lineRule="auto"/>
        <w:jc w:val="center"/>
        <w:rPr>
          <w:rFonts w:asciiTheme="majorHAnsi" w:hAnsiTheme="majorHAnsi"/>
          <w:b/>
          <w:sz w:val="28"/>
          <w:szCs w:val="28"/>
        </w:rPr>
      </w:pPr>
      <w:r w:rsidRPr="00D91789">
        <w:rPr>
          <w:rFonts w:asciiTheme="majorHAnsi" w:hAnsiTheme="majorHAnsi"/>
          <w:b/>
          <w:sz w:val="28"/>
          <w:szCs w:val="28"/>
        </w:rPr>
        <w:lastRenderedPageBreak/>
        <w:t>Statement of the Hypothesis</w:t>
      </w:r>
    </w:p>
    <w:p w:rsidR="00D91789" w:rsidRPr="00D91789" w:rsidRDefault="00D91789" w:rsidP="00D91789">
      <w:pPr>
        <w:spacing w:line="240" w:lineRule="auto"/>
        <w:jc w:val="center"/>
        <w:rPr>
          <w:b/>
          <w:sz w:val="24"/>
          <w:szCs w:val="24"/>
        </w:rPr>
      </w:pPr>
    </w:p>
    <w:p w:rsidR="00D91789" w:rsidRPr="00D91789" w:rsidRDefault="00D91789" w:rsidP="00D91789">
      <w:pPr>
        <w:spacing w:line="240" w:lineRule="auto"/>
        <w:rPr>
          <w:b/>
          <w:sz w:val="24"/>
          <w:szCs w:val="24"/>
        </w:rPr>
      </w:pPr>
      <w:r w:rsidRPr="00D91789">
        <w:rPr>
          <w:b/>
          <w:sz w:val="24"/>
          <w:szCs w:val="24"/>
        </w:rPr>
        <w:t xml:space="preserve">HR 1: </w:t>
      </w:r>
    </w:p>
    <w:p w:rsidR="00D91789" w:rsidRPr="00D91789" w:rsidRDefault="00D91789" w:rsidP="00D91789">
      <w:pPr>
        <w:spacing w:line="240" w:lineRule="auto"/>
        <w:ind w:firstLine="720"/>
        <w:rPr>
          <w:sz w:val="24"/>
          <w:szCs w:val="24"/>
        </w:rPr>
      </w:pPr>
      <w:r w:rsidRPr="00D91789">
        <w:rPr>
          <w:sz w:val="24"/>
          <w:szCs w:val="24"/>
        </w:rPr>
        <w:t xml:space="preserve">To implement a bilingual reading program over 8 weeks for 45 minutes 4 days a week to 21 third graders will increase their reading scores in both English and Spanish. </w:t>
      </w:r>
    </w:p>
    <w:p w:rsidR="00D91789" w:rsidRPr="00D91789" w:rsidRDefault="00D91789" w:rsidP="00D91789">
      <w:pPr>
        <w:spacing w:line="240" w:lineRule="auto"/>
        <w:rPr>
          <w:rFonts w:asciiTheme="majorHAnsi" w:hAnsiTheme="majorHAnsi"/>
          <w:sz w:val="24"/>
          <w:szCs w:val="24"/>
        </w:rPr>
      </w:pPr>
    </w:p>
    <w:p w:rsidR="00487494" w:rsidRPr="00C46398" w:rsidRDefault="00487494" w:rsidP="00487494">
      <w:pPr>
        <w:spacing w:after="0" w:line="240" w:lineRule="auto"/>
        <w:rPr>
          <w:sz w:val="24"/>
          <w:szCs w:val="24"/>
        </w:rPr>
      </w:pPr>
    </w:p>
    <w:p w:rsidR="00487494" w:rsidRPr="00CE0473" w:rsidRDefault="00487494" w:rsidP="00487494">
      <w:pPr>
        <w:spacing w:after="0" w:line="240" w:lineRule="auto"/>
        <w:rPr>
          <w:sz w:val="24"/>
          <w:szCs w:val="24"/>
          <w:u w:val="single"/>
        </w:rPr>
      </w:pPr>
    </w:p>
    <w:p w:rsidR="00487494" w:rsidRDefault="00487494" w:rsidP="00487494">
      <w:pPr>
        <w:spacing w:line="240" w:lineRule="auto"/>
        <w:rPr>
          <w:rFonts w:eastAsia="Calibri" w:cstheme="minorHAnsi"/>
          <w:sz w:val="24"/>
          <w:szCs w:val="24"/>
        </w:rPr>
      </w:pPr>
    </w:p>
    <w:p w:rsidR="00487494" w:rsidRPr="00C46398" w:rsidRDefault="00487494" w:rsidP="00487494">
      <w:pPr>
        <w:spacing w:line="240" w:lineRule="auto"/>
        <w:rPr>
          <w:rFonts w:eastAsia="Calibri" w:cstheme="minorHAnsi"/>
          <w:sz w:val="24"/>
          <w:szCs w:val="24"/>
        </w:rPr>
      </w:pPr>
    </w:p>
    <w:p w:rsidR="00487494" w:rsidRPr="00C46398" w:rsidRDefault="00487494" w:rsidP="00487494">
      <w:pPr>
        <w:spacing w:after="0" w:line="240" w:lineRule="auto"/>
        <w:rPr>
          <w:sz w:val="24"/>
          <w:szCs w:val="24"/>
        </w:rPr>
      </w:pPr>
    </w:p>
    <w:p w:rsidR="009231D1" w:rsidRPr="009231D1" w:rsidRDefault="009231D1" w:rsidP="00487494">
      <w:pPr>
        <w:spacing w:after="0" w:line="240" w:lineRule="auto"/>
        <w:rPr>
          <w:sz w:val="24"/>
          <w:szCs w:val="24"/>
        </w:rPr>
      </w:pPr>
    </w:p>
    <w:p w:rsidR="009231D1" w:rsidRPr="009231D1" w:rsidRDefault="009231D1" w:rsidP="00487494">
      <w:pPr>
        <w:autoSpaceDE w:val="0"/>
        <w:autoSpaceDN w:val="0"/>
        <w:adjustRightInd w:val="0"/>
        <w:spacing w:after="0" w:line="240" w:lineRule="auto"/>
        <w:rPr>
          <w:rFonts w:asciiTheme="majorHAnsi" w:eastAsia="Calibri" w:hAnsiTheme="majorHAnsi" w:cs="Times New Roman"/>
          <w:b/>
          <w:sz w:val="28"/>
          <w:szCs w:val="28"/>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487494">
      <w:pPr>
        <w:autoSpaceDE w:val="0"/>
        <w:autoSpaceDN w:val="0"/>
        <w:adjustRightInd w:val="0"/>
        <w:spacing w:after="0" w:line="240" w:lineRule="auto"/>
        <w:ind w:firstLine="720"/>
        <w:rPr>
          <w:rFonts w:eastAsia="Calibri" w:cs="Times New Roman"/>
          <w:sz w:val="24"/>
          <w:szCs w:val="24"/>
        </w:rPr>
      </w:pPr>
    </w:p>
    <w:p w:rsidR="00D91789" w:rsidRDefault="00D91789" w:rsidP="00D91789">
      <w:pPr>
        <w:jc w:val="center"/>
        <w:rPr>
          <w:rFonts w:asciiTheme="majorHAnsi" w:hAnsiTheme="majorHAnsi"/>
          <w:b/>
          <w:bCs/>
          <w:sz w:val="28"/>
          <w:szCs w:val="28"/>
        </w:rPr>
      </w:pPr>
      <w:r w:rsidRPr="00D91789">
        <w:rPr>
          <w:rFonts w:asciiTheme="majorHAnsi" w:hAnsiTheme="majorHAnsi"/>
          <w:b/>
          <w:bCs/>
          <w:sz w:val="28"/>
          <w:szCs w:val="28"/>
        </w:rPr>
        <w:lastRenderedPageBreak/>
        <w:t>Method</w:t>
      </w:r>
    </w:p>
    <w:p w:rsidR="00D91789" w:rsidRDefault="00D91789" w:rsidP="00D91789">
      <w:pPr>
        <w:jc w:val="center"/>
        <w:rPr>
          <w:rFonts w:asciiTheme="majorHAnsi" w:hAnsiTheme="majorHAnsi"/>
          <w:b/>
          <w:bCs/>
          <w:sz w:val="28"/>
          <w:szCs w:val="28"/>
        </w:rPr>
      </w:pPr>
    </w:p>
    <w:p w:rsidR="00D91789" w:rsidRDefault="00D91789" w:rsidP="00D91789">
      <w:pPr>
        <w:rPr>
          <w:b/>
          <w:bCs/>
          <w:sz w:val="24"/>
          <w:szCs w:val="24"/>
        </w:rPr>
      </w:pPr>
      <w:r w:rsidRPr="00D91789">
        <w:rPr>
          <w:b/>
          <w:bCs/>
          <w:sz w:val="24"/>
          <w:szCs w:val="24"/>
        </w:rPr>
        <w:t>Participants:</w:t>
      </w:r>
      <w:r w:rsidRPr="00D91789">
        <w:rPr>
          <w:b/>
          <w:bCs/>
          <w:sz w:val="24"/>
          <w:szCs w:val="24"/>
        </w:rPr>
        <w:tab/>
      </w:r>
    </w:p>
    <w:p w:rsidR="00D91789" w:rsidRPr="00D91789" w:rsidRDefault="00D91789" w:rsidP="00D91789">
      <w:pPr>
        <w:ind w:firstLine="720"/>
        <w:rPr>
          <w:bCs/>
          <w:sz w:val="24"/>
          <w:szCs w:val="24"/>
        </w:rPr>
      </w:pPr>
      <w:r w:rsidRPr="00D91789">
        <w:rPr>
          <w:bCs/>
          <w:sz w:val="24"/>
          <w:szCs w:val="24"/>
        </w:rPr>
        <w:t>The participants are 21 third- grade students from a dual language classroom in PS X.</w:t>
      </w:r>
    </w:p>
    <w:p w:rsidR="00D91789" w:rsidRDefault="00D91789" w:rsidP="00D91789">
      <w:pPr>
        <w:rPr>
          <w:b/>
          <w:bCs/>
          <w:sz w:val="24"/>
          <w:szCs w:val="24"/>
        </w:rPr>
      </w:pPr>
      <w:r w:rsidRPr="00D91789">
        <w:rPr>
          <w:b/>
          <w:bCs/>
          <w:sz w:val="24"/>
          <w:szCs w:val="24"/>
        </w:rPr>
        <w:t>Instruments</w:t>
      </w:r>
      <w:r>
        <w:rPr>
          <w:b/>
          <w:bCs/>
          <w:sz w:val="24"/>
          <w:szCs w:val="24"/>
        </w:rPr>
        <w:t>:</w:t>
      </w:r>
    </w:p>
    <w:p w:rsidR="00D91789" w:rsidRDefault="00D91789" w:rsidP="00D91789">
      <w:pPr>
        <w:rPr>
          <w:bCs/>
        </w:rPr>
      </w:pPr>
      <w:r>
        <w:rPr>
          <w:b/>
          <w:bCs/>
          <w:sz w:val="24"/>
          <w:szCs w:val="24"/>
        </w:rPr>
        <w:tab/>
      </w:r>
      <w:proofErr w:type="gramStart"/>
      <w:r w:rsidRPr="00D91789">
        <w:rPr>
          <w:bCs/>
        </w:rPr>
        <w:t xml:space="preserve">Consents, Observations, Interviews, Reading Lesson Plans, Running Records, Reading Level Charts, </w:t>
      </w:r>
      <w:r>
        <w:rPr>
          <w:bCs/>
        </w:rPr>
        <w:t xml:space="preserve">and </w:t>
      </w:r>
      <w:r w:rsidRPr="00D91789">
        <w:rPr>
          <w:bCs/>
        </w:rPr>
        <w:t>Informal Assessments.</w:t>
      </w:r>
      <w:proofErr w:type="gramEnd"/>
    </w:p>
    <w:p w:rsidR="00D91789" w:rsidRPr="00D91789" w:rsidRDefault="00D91789" w:rsidP="00D91789">
      <w:pPr>
        <w:rPr>
          <w:b/>
          <w:bCs/>
          <w:sz w:val="24"/>
          <w:szCs w:val="24"/>
        </w:rPr>
      </w:pPr>
      <w:r w:rsidRPr="00D91789">
        <w:rPr>
          <w:b/>
          <w:bCs/>
          <w:sz w:val="24"/>
          <w:szCs w:val="24"/>
        </w:rPr>
        <w:t>Experimental Design</w:t>
      </w:r>
      <w:r>
        <w:rPr>
          <w:b/>
          <w:bCs/>
          <w:sz w:val="24"/>
          <w:szCs w:val="24"/>
        </w:rPr>
        <w:t>:</w:t>
      </w:r>
      <w:r w:rsidRPr="00D91789">
        <w:rPr>
          <w:b/>
          <w:bCs/>
          <w:sz w:val="24"/>
          <w:szCs w:val="24"/>
        </w:rPr>
        <w:tab/>
      </w:r>
      <w:r w:rsidRPr="00D91789">
        <w:rPr>
          <w:b/>
          <w:bCs/>
          <w:sz w:val="24"/>
          <w:szCs w:val="24"/>
        </w:rPr>
        <w:tab/>
      </w:r>
      <w:r w:rsidRPr="00D91789">
        <w:rPr>
          <w:b/>
          <w:bCs/>
          <w:sz w:val="24"/>
          <w:szCs w:val="24"/>
        </w:rPr>
        <w:tab/>
      </w:r>
      <w:r w:rsidRPr="00D91789">
        <w:rPr>
          <w:b/>
          <w:bCs/>
          <w:sz w:val="24"/>
          <w:szCs w:val="24"/>
        </w:rPr>
        <w:tab/>
      </w:r>
    </w:p>
    <w:p w:rsidR="000103E0" w:rsidRDefault="00D91789" w:rsidP="00D91789">
      <w:pPr>
        <w:rPr>
          <w:b/>
          <w:bCs/>
          <w:sz w:val="24"/>
          <w:szCs w:val="24"/>
        </w:rPr>
      </w:pPr>
      <w:r w:rsidRPr="00D91789">
        <w:rPr>
          <w:b/>
          <w:bCs/>
          <w:sz w:val="24"/>
          <w:szCs w:val="24"/>
        </w:rPr>
        <w:t>Procedure</w:t>
      </w:r>
      <w:r w:rsidR="000103E0">
        <w:rPr>
          <w:b/>
          <w:bCs/>
          <w:sz w:val="24"/>
          <w:szCs w:val="24"/>
        </w:rPr>
        <w:t>s:</w:t>
      </w:r>
    </w:p>
    <w:p w:rsidR="000103E0" w:rsidRDefault="000103E0" w:rsidP="00D91789">
      <w:pPr>
        <w:rPr>
          <w:b/>
          <w:bCs/>
          <w:sz w:val="24"/>
          <w:szCs w:val="24"/>
        </w:rPr>
      </w:pPr>
    </w:p>
    <w:p w:rsidR="00D91789" w:rsidRDefault="00D91789" w:rsidP="00D91789">
      <w:pPr>
        <w:rPr>
          <w:b/>
          <w:bCs/>
          <w:sz w:val="24"/>
          <w:szCs w:val="24"/>
        </w:rPr>
      </w:pPr>
    </w:p>
    <w:p w:rsidR="00D91789" w:rsidRPr="00D91789" w:rsidRDefault="00D91789" w:rsidP="00D91789">
      <w:pPr>
        <w:jc w:val="center"/>
        <w:rPr>
          <w:rFonts w:asciiTheme="majorHAnsi" w:hAnsiTheme="majorHAnsi"/>
          <w:b/>
          <w:bCs/>
          <w:sz w:val="28"/>
          <w:szCs w:val="28"/>
        </w:rPr>
      </w:pPr>
      <w:r w:rsidRPr="00D91789">
        <w:rPr>
          <w:rFonts w:asciiTheme="majorHAnsi" w:hAnsiTheme="majorHAnsi"/>
          <w:b/>
          <w:bCs/>
          <w:sz w:val="28"/>
          <w:szCs w:val="28"/>
        </w:rPr>
        <w:t>Results</w:t>
      </w:r>
    </w:p>
    <w:p w:rsidR="00D91789" w:rsidRPr="00D91789" w:rsidRDefault="00D91789" w:rsidP="00D91789">
      <w:pPr>
        <w:jc w:val="center"/>
        <w:rPr>
          <w:rFonts w:asciiTheme="majorHAnsi" w:hAnsiTheme="majorHAnsi"/>
          <w:b/>
          <w:bCs/>
          <w:sz w:val="28"/>
          <w:szCs w:val="28"/>
        </w:rPr>
      </w:pPr>
      <w:r w:rsidRPr="00D91789">
        <w:rPr>
          <w:rFonts w:asciiTheme="majorHAnsi" w:hAnsiTheme="majorHAnsi"/>
          <w:b/>
          <w:bCs/>
          <w:sz w:val="28"/>
          <w:szCs w:val="28"/>
        </w:rPr>
        <w:t>Discussion</w:t>
      </w:r>
    </w:p>
    <w:p w:rsidR="00D91789" w:rsidRPr="00D91789" w:rsidRDefault="00D91789" w:rsidP="00D91789">
      <w:pPr>
        <w:jc w:val="center"/>
        <w:rPr>
          <w:rFonts w:asciiTheme="majorHAnsi" w:hAnsiTheme="majorHAnsi"/>
          <w:b/>
          <w:bCs/>
          <w:sz w:val="28"/>
          <w:szCs w:val="28"/>
        </w:rPr>
      </w:pPr>
      <w:r w:rsidRPr="00D91789">
        <w:rPr>
          <w:rFonts w:asciiTheme="majorHAnsi" w:hAnsiTheme="majorHAnsi"/>
          <w:b/>
          <w:bCs/>
          <w:sz w:val="28"/>
          <w:szCs w:val="28"/>
        </w:rPr>
        <w:t>Implications</w:t>
      </w:r>
    </w:p>
    <w:p w:rsidR="00D91789" w:rsidRPr="00D91789" w:rsidRDefault="00D91789" w:rsidP="00D91789">
      <w:pPr>
        <w:rPr>
          <w:bCs/>
        </w:rPr>
      </w:pPr>
    </w:p>
    <w:p w:rsidR="00D91789" w:rsidRPr="00D91789" w:rsidRDefault="00D91789" w:rsidP="00D91789">
      <w:pPr>
        <w:rPr>
          <w:rFonts w:asciiTheme="majorHAnsi" w:hAnsiTheme="majorHAnsi"/>
          <w:b/>
          <w:bCs/>
          <w:sz w:val="28"/>
          <w:szCs w:val="28"/>
        </w:rPr>
      </w:pPr>
      <w:r w:rsidRPr="00D91789">
        <w:rPr>
          <w:b/>
          <w:bCs/>
          <w:sz w:val="24"/>
          <w:szCs w:val="24"/>
        </w:rPr>
        <w:tab/>
      </w:r>
      <w:r w:rsidRPr="00D91789">
        <w:rPr>
          <w:b/>
          <w:bCs/>
          <w:sz w:val="24"/>
          <w:szCs w:val="24"/>
        </w:rPr>
        <w:tab/>
      </w:r>
      <w:r w:rsidRPr="00D91789">
        <w:rPr>
          <w:b/>
          <w:bCs/>
          <w:sz w:val="24"/>
          <w:szCs w:val="24"/>
        </w:rPr>
        <w:tab/>
      </w: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487494">
      <w:pPr>
        <w:autoSpaceDE w:val="0"/>
        <w:autoSpaceDN w:val="0"/>
        <w:adjustRightInd w:val="0"/>
        <w:spacing w:after="0" w:line="240" w:lineRule="auto"/>
        <w:ind w:firstLine="720"/>
        <w:rPr>
          <w:rFonts w:eastAsia="Calibri" w:cs="Times New Roman"/>
          <w:sz w:val="24"/>
          <w:szCs w:val="24"/>
        </w:rPr>
      </w:pPr>
    </w:p>
    <w:p w:rsidR="00756B98" w:rsidRDefault="00756B98" w:rsidP="00756B98">
      <w:pPr>
        <w:autoSpaceDE w:val="0"/>
        <w:autoSpaceDN w:val="0"/>
        <w:adjustRightInd w:val="0"/>
        <w:spacing w:after="0" w:line="360" w:lineRule="auto"/>
        <w:ind w:firstLine="720"/>
        <w:jc w:val="center"/>
        <w:rPr>
          <w:rFonts w:asciiTheme="majorHAnsi" w:hAnsiTheme="majorHAnsi"/>
          <w:b/>
          <w:bCs/>
          <w:sz w:val="28"/>
          <w:szCs w:val="28"/>
        </w:rPr>
      </w:pPr>
    </w:p>
    <w:p w:rsidR="00756B98" w:rsidRDefault="00756B98" w:rsidP="00756B98">
      <w:pPr>
        <w:autoSpaceDE w:val="0"/>
        <w:autoSpaceDN w:val="0"/>
        <w:adjustRightInd w:val="0"/>
        <w:spacing w:after="0" w:line="360" w:lineRule="auto"/>
        <w:ind w:firstLine="720"/>
        <w:rPr>
          <w:bCs/>
          <w:sz w:val="24"/>
          <w:szCs w:val="24"/>
        </w:rPr>
      </w:pPr>
    </w:p>
    <w:p w:rsidR="000103E0" w:rsidRDefault="000103E0" w:rsidP="00756B98">
      <w:pPr>
        <w:autoSpaceDE w:val="0"/>
        <w:autoSpaceDN w:val="0"/>
        <w:adjustRightInd w:val="0"/>
        <w:spacing w:after="0" w:line="360" w:lineRule="auto"/>
        <w:ind w:firstLine="720"/>
        <w:rPr>
          <w:bCs/>
          <w:sz w:val="24"/>
          <w:szCs w:val="24"/>
        </w:rPr>
      </w:pPr>
    </w:p>
    <w:p w:rsidR="000103E0" w:rsidRDefault="000103E0" w:rsidP="00756B98">
      <w:pPr>
        <w:autoSpaceDE w:val="0"/>
        <w:autoSpaceDN w:val="0"/>
        <w:adjustRightInd w:val="0"/>
        <w:spacing w:after="0" w:line="360" w:lineRule="auto"/>
        <w:ind w:firstLine="720"/>
        <w:rPr>
          <w:bCs/>
          <w:sz w:val="24"/>
          <w:szCs w:val="24"/>
        </w:rPr>
      </w:pPr>
    </w:p>
    <w:p w:rsidR="000103E0" w:rsidRDefault="000103E0" w:rsidP="00756B98">
      <w:pPr>
        <w:autoSpaceDE w:val="0"/>
        <w:autoSpaceDN w:val="0"/>
        <w:adjustRightInd w:val="0"/>
        <w:spacing w:after="0" w:line="360" w:lineRule="auto"/>
        <w:ind w:firstLine="720"/>
        <w:rPr>
          <w:bCs/>
          <w:sz w:val="24"/>
          <w:szCs w:val="24"/>
        </w:rPr>
      </w:pPr>
    </w:p>
    <w:p w:rsidR="000103E0" w:rsidRDefault="000103E0" w:rsidP="00756B98">
      <w:pPr>
        <w:autoSpaceDE w:val="0"/>
        <w:autoSpaceDN w:val="0"/>
        <w:adjustRightInd w:val="0"/>
        <w:spacing w:after="0" w:line="360" w:lineRule="auto"/>
        <w:ind w:firstLine="720"/>
        <w:rPr>
          <w:bCs/>
          <w:sz w:val="24"/>
          <w:szCs w:val="24"/>
        </w:rPr>
      </w:pPr>
    </w:p>
    <w:p w:rsidR="000103E0" w:rsidRDefault="000103E0" w:rsidP="00756B98">
      <w:pPr>
        <w:autoSpaceDE w:val="0"/>
        <w:autoSpaceDN w:val="0"/>
        <w:adjustRightInd w:val="0"/>
        <w:spacing w:after="0" w:line="360" w:lineRule="auto"/>
        <w:ind w:firstLine="720"/>
        <w:rPr>
          <w:bCs/>
          <w:sz w:val="24"/>
          <w:szCs w:val="24"/>
        </w:rPr>
      </w:pPr>
    </w:p>
    <w:p w:rsidR="000103E0" w:rsidRDefault="000103E0" w:rsidP="000103E0">
      <w:pPr>
        <w:autoSpaceDE w:val="0"/>
        <w:autoSpaceDN w:val="0"/>
        <w:adjustRightInd w:val="0"/>
        <w:spacing w:after="0" w:line="360" w:lineRule="auto"/>
        <w:ind w:firstLine="720"/>
        <w:jc w:val="center"/>
        <w:rPr>
          <w:rFonts w:asciiTheme="majorHAnsi" w:hAnsiTheme="majorHAnsi"/>
          <w:b/>
          <w:bCs/>
          <w:sz w:val="28"/>
          <w:szCs w:val="28"/>
        </w:rPr>
      </w:pPr>
    </w:p>
    <w:p w:rsidR="000103E0" w:rsidRDefault="000103E0" w:rsidP="000103E0">
      <w:pPr>
        <w:autoSpaceDE w:val="0"/>
        <w:autoSpaceDN w:val="0"/>
        <w:adjustRightInd w:val="0"/>
        <w:spacing w:after="0" w:line="360" w:lineRule="auto"/>
        <w:ind w:firstLine="720"/>
        <w:jc w:val="center"/>
        <w:rPr>
          <w:rFonts w:asciiTheme="majorHAnsi" w:hAnsiTheme="majorHAnsi"/>
          <w:b/>
          <w:bCs/>
          <w:sz w:val="28"/>
          <w:szCs w:val="28"/>
        </w:rPr>
      </w:pPr>
      <w:r w:rsidRPr="000103E0">
        <w:rPr>
          <w:rFonts w:asciiTheme="majorHAnsi" w:hAnsiTheme="majorHAnsi"/>
          <w:b/>
          <w:bCs/>
          <w:sz w:val="28"/>
          <w:szCs w:val="28"/>
        </w:rPr>
        <w:lastRenderedPageBreak/>
        <w:t>References</w:t>
      </w:r>
    </w:p>
    <w:p w:rsidR="000103E0" w:rsidRDefault="000103E0" w:rsidP="000103E0">
      <w:pPr>
        <w:autoSpaceDE w:val="0"/>
        <w:autoSpaceDN w:val="0"/>
        <w:adjustRightInd w:val="0"/>
        <w:spacing w:after="0" w:line="360" w:lineRule="auto"/>
        <w:ind w:firstLine="720"/>
        <w:jc w:val="center"/>
        <w:rPr>
          <w:rFonts w:asciiTheme="majorHAnsi" w:hAnsiTheme="majorHAnsi"/>
          <w:b/>
          <w:bCs/>
          <w:sz w:val="28"/>
          <w:szCs w:val="28"/>
        </w:rPr>
      </w:pPr>
    </w:p>
    <w:p w:rsidR="00000000" w:rsidRPr="000103E0" w:rsidRDefault="00F76974" w:rsidP="000103E0">
      <w:pPr>
        <w:numPr>
          <w:ilvl w:val="0"/>
          <w:numId w:val="8"/>
        </w:numPr>
        <w:spacing w:line="240" w:lineRule="auto"/>
        <w:rPr>
          <w:bCs/>
        </w:rPr>
      </w:pPr>
      <w:r w:rsidRPr="000103E0">
        <w:rPr>
          <w:bCs/>
          <w:lang w:val="es-ES_tradnl"/>
        </w:rPr>
        <w:t>Ada, A. F. (1976). Desarrollo lingüístico y vivencia cultural a través de la literatura infantil.</w:t>
      </w:r>
      <w:r w:rsidRPr="000103E0">
        <w:rPr>
          <w:bCs/>
          <w:lang w:val="es-ES_tradnl"/>
        </w:rPr>
        <w:t xml:space="preserve">  </w:t>
      </w:r>
      <w:r w:rsidRPr="000103E0">
        <w:rPr>
          <w:bCs/>
        </w:rPr>
        <w:t xml:space="preserve">[Language development and cultural awareness through children's literature] Journal of the National Association for Bilingual Education, 1, 1, 65-71, May 76.  ERIC # EJ136628, from </w:t>
      </w:r>
      <w:hyperlink r:id="rId16" w:history="1">
        <w:r w:rsidRPr="000103E0">
          <w:rPr>
            <w:rStyle w:val="Hyperlink"/>
            <w:bCs/>
          </w:rPr>
          <w:t>http://www.eric.ed.gov/ERICWebPortal/custom/portlets/recordDetails/detailmini.jsp?_nfpb=true&amp;_&amp;ERICExtSearch_SearchValue_0=EJ136628&amp;</w:t>
        </w:r>
        <w:r w:rsidRPr="000103E0">
          <w:rPr>
            <w:rStyle w:val="Hyperlink"/>
            <w:bCs/>
          </w:rPr>
          <w:t>ERICExtSearch_SearchType_0=no&amp;accno=EJ136628</w:t>
        </w:r>
      </w:hyperlink>
      <w:r w:rsidRPr="000103E0">
        <w:rPr>
          <w:bCs/>
          <w:u w:val="single"/>
        </w:rPr>
        <w:t xml:space="preserve"> </w:t>
      </w:r>
    </w:p>
    <w:p w:rsidR="00000000" w:rsidRPr="000103E0" w:rsidRDefault="00F76974" w:rsidP="000103E0">
      <w:pPr>
        <w:numPr>
          <w:ilvl w:val="0"/>
          <w:numId w:val="8"/>
        </w:numPr>
        <w:spacing w:line="240" w:lineRule="auto"/>
        <w:rPr>
          <w:bCs/>
        </w:rPr>
      </w:pPr>
      <w:proofErr w:type="spellStart"/>
      <w:r w:rsidRPr="000103E0">
        <w:rPr>
          <w:bCs/>
        </w:rPr>
        <w:t>Ada</w:t>
      </w:r>
      <w:proofErr w:type="spellEnd"/>
      <w:r w:rsidRPr="000103E0">
        <w:rPr>
          <w:bCs/>
        </w:rPr>
        <w:t xml:space="preserve">, A. F. (1992). </w:t>
      </w:r>
      <w:proofErr w:type="spellStart"/>
      <w:r w:rsidRPr="000103E0">
        <w:rPr>
          <w:bCs/>
        </w:rPr>
        <w:t>Biliteracy</w:t>
      </w:r>
      <w:proofErr w:type="spellEnd"/>
      <w:r w:rsidRPr="000103E0">
        <w:rPr>
          <w:bCs/>
        </w:rPr>
        <w:t xml:space="preserve"> for personal growth and social participation. In </w:t>
      </w:r>
      <w:proofErr w:type="spellStart"/>
      <w:r w:rsidRPr="000103E0">
        <w:rPr>
          <w:bCs/>
        </w:rPr>
        <w:t>Pérez</w:t>
      </w:r>
      <w:proofErr w:type="gramStart"/>
      <w:r w:rsidRPr="000103E0">
        <w:rPr>
          <w:bCs/>
        </w:rPr>
        <w:t>,B</w:t>
      </w:r>
      <w:proofErr w:type="spellEnd"/>
      <w:proofErr w:type="gramEnd"/>
      <w:r w:rsidRPr="000103E0">
        <w:rPr>
          <w:bCs/>
        </w:rPr>
        <w:t>., &amp; Torres-</w:t>
      </w:r>
      <w:proofErr w:type="spellStart"/>
      <w:r w:rsidRPr="000103E0">
        <w:rPr>
          <w:bCs/>
        </w:rPr>
        <w:t>Guzmán</w:t>
      </w:r>
      <w:proofErr w:type="spellEnd"/>
      <w:r w:rsidRPr="000103E0">
        <w:rPr>
          <w:bCs/>
        </w:rPr>
        <w:t xml:space="preserve">, M. (Ed.), </w:t>
      </w:r>
      <w:r w:rsidRPr="000103E0">
        <w:rPr>
          <w:bCs/>
          <w:i/>
          <w:iCs/>
        </w:rPr>
        <w:t xml:space="preserve">Learning in two worlds: An integrated Spanish/English </w:t>
      </w:r>
      <w:proofErr w:type="spellStart"/>
      <w:r w:rsidRPr="000103E0">
        <w:rPr>
          <w:bCs/>
          <w:i/>
          <w:iCs/>
        </w:rPr>
        <w:t>biliteracy</w:t>
      </w:r>
      <w:proofErr w:type="spellEnd"/>
      <w:r w:rsidRPr="000103E0">
        <w:rPr>
          <w:bCs/>
          <w:i/>
          <w:iCs/>
        </w:rPr>
        <w:t xml:space="preserve"> approach. </w:t>
      </w:r>
      <w:r w:rsidRPr="000103E0">
        <w:rPr>
          <w:bCs/>
        </w:rPr>
        <w:t>New York: Longman,</w:t>
      </w:r>
      <w:r w:rsidRPr="000103E0">
        <w:rPr>
          <w:bCs/>
        </w:rPr>
        <w:t xml:space="preserve"> xi-xiii.</w:t>
      </w:r>
    </w:p>
    <w:p w:rsidR="00000000" w:rsidRPr="000103E0" w:rsidRDefault="00F76974" w:rsidP="000103E0">
      <w:pPr>
        <w:numPr>
          <w:ilvl w:val="0"/>
          <w:numId w:val="8"/>
        </w:numPr>
        <w:spacing w:line="240" w:lineRule="auto"/>
        <w:rPr>
          <w:bCs/>
        </w:rPr>
      </w:pPr>
      <w:r w:rsidRPr="000103E0">
        <w:rPr>
          <w:bCs/>
        </w:rPr>
        <w:t xml:space="preserve">Anderson, L. (2001). </w:t>
      </w:r>
      <w:r w:rsidRPr="000103E0">
        <w:rPr>
          <w:bCs/>
          <w:i/>
          <w:iCs/>
        </w:rPr>
        <w:t xml:space="preserve">Critics say bilingual education programs put students at disadvantage. </w:t>
      </w:r>
      <w:r w:rsidRPr="000103E0">
        <w:rPr>
          <w:bCs/>
        </w:rPr>
        <w:t xml:space="preserve">Knight </w:t>
      </w:r>
      <w:proofErr w:type="spellStart"/>
      <w:r w:rsidRPr="000103E0">
        <w:rPr>
          <w:bCs/>
        </w:rPr>
        <w:t>Ridder</w:t>
      </w:r>
      <w:proofErr w:type="spellEnd"/>
      <w:r w:rsidRPr="000103E0">
        <w:rPr>
          <w:bCs/>
        </w:rPr>
        <w:t>/Tribune News Service.</w:t>
      </w:r>
      <w:r w:rsidRPr="000103E0">
        <w:rPr>
          <w:bCs/>
          <w:i/>
          <w:iCs/>
        </w:rPr>
        <w:t xml:space="preserve"> </w:t>
      </w:r>
    </w:p>
    <w:p w:rsidR="00000000" w:rsidRPr="000103E0" w:rsidRDefault="00F76974" w:rsidP="000103E0">
      <w:pPr>
        <w:numPr>
          <w:ilvl w:val="0"/>
          <w:numId w:val="8"/>
        </w:numPr>
        <w:spacing w:line="240" w:lineRule="auto"/>
        <w:rPr>
          <w:bCs/>
        </w:rPr>
      </w:pPr>
      <w:r w:rsidRPr="000103E0">
        <w:rPr>
          <w:bCs/>
        </w:rPr>
        <w:t xml:space="preserve">Baker, C. (2006). Education for bilingualism and </w:t>
      </w:r>
      <w:proofErr w:type="spellStart"/>
      <w:r w:rsidRPr="000103E0">
        <w:rPr>
          <w:bCs/>
        </w:rPr>
        <w:t>biliteracy</w:t>
      </w:r>
      <w:proofErr w:type="spellEnd"/>
      <w:r w:rsidRPr="000103E0">
        <w:rPr>
          <w:bCs/>
        </w:rPr>
        <w:t xml:space="preserve">.  In </w:t>
      </w:r>
      <w:r w:rsidRPr="000103E0">
        <w:rPr>
          <w:bCs/>
          <w:i/>
          <w:iCs/>
        </w:rPr>
        <w:t>Foundations of bilingual education and</w:t>
      </w:r>
      <w:r w:rsidRPr="000103E0">
        <w:rPr>
          <w:bCs/>
        </w:rPr>
        <w:t xml:space="preserve"> Bilingualis</w:t>
      </w:r>
      <w:r w:rsidRPr="000103E0">
        <w:rPr>
          <w:bCs/>
        </w:rPr>
        <w:t>m (11, pp 228-258).</w:t>
      </w:r>
    </w:p>
    <w:p w:rsidR="00000000" w:rsidRPr="000103E0" w:rsidRDefault="00F76974" w:rsidP="000103E0">
      <w:pPr>
        <w:numPr>
          <w:ilvl w:val="0"/>
          <w:numId w:val="8"/>
        </w:numPr>
        <w:spacing w:line="240" w:lineRule="auto"/>
        <w:rPr>
          <w:bCs/>
        </w:rPr>
      </w:pPr>
      <w:r w:rsidRPr="000103E0">
        <w:rPr>
          <w:bCs/>
        </w:rPr>
        <w:t xml:space="preserve">Collier, V. (1989). A Synthesis of studies examining long-term language minority student data on academic achievement. From </w:t>
      </w:r>
      <w:hyperlink r:id="rId17" w:history="1">
        <w:r w:rsidRPr="000103E0">
          <w:rPr>
            <w:rStyle w:val="Hyperlink"/>
            <w:bCs/>
          </w:rPr>
          <w:t>http://scholar.google.com/scholar?hl=en&amp;as_sdt=20000000000&amp;q=academic+achievement+bilingual+classes+collier+v+1989</w:t>
        </w:r>
      </w:hyperlink>
      <w:r w:rsidRPr="000103E0">
        <w:rPr>
          <w:bCs/>
        </w:rPr>
        <w:t xml:space="preserve"> </w:t>
      </w:r>
    </w:p>
    <w:p w:rsidR="00000000" w:rsidRPr="000103E0" w:rsidRDefault="00F76974" w:rsidP="000103E0">
      <w:pPr>
        <w:numPr>
          <w:ilvl w:val="0"/>
          <w:numId w:val="8"/>
        </w:numPr>
        <w:spacing w:line="240" w:lineRule="auto"/>
        <w:rPr>
          <w:bCs/>
        </w:rPr>
      </w:pPr>
      <w:r w:rsidRPr="000103E0">
        <w:rPr>
          <w:bCs/>
        </w:rPr>
        <w:t xml:space="preserve">Cummins, J. (1986) </w:t>
      </w:r>
      <w:proofErr w:type="gramStart"/>
      <w:r w:rsidRPr="000103E0">
        <w:rPr>
          <w:bCs/>
        </w:rPr>
        <w:t>Empowering</w:t>
      </w:r>
      <w:proofErr w:type="gramEnd"/>
      <w:r w:rsidRPr="000103E0">
        <w:rPr>
          <w:bCs/>
        </w:rPr>
        <w:t xml:space="preserve"> minority students: A framework for intervention. </w:t>
      </w:r>
      <w:r w:rsidRPr="000103E0">
        <w:rPr>
          <w:bCs/>
          <w:i/>
          <w:iCs/>
        </w:rPr>
        <w:t>Harvard Education</w:t>
      </w:r>
      <w:r w:rsidRPr="000103E0">
        <w:rPr>
          <w:bCs/>
        </w:rPr>
        <w:t xml:space="preserve"> </w:t>
      </w:r>
      <w:r w:rsidRPr="000103E0">
        <w:rPr>
          <w:bCs/>
          <w:i/>
          <w:iCs/>
        </w:rPr>
        <w:t xml:space="preserve">Review </w:t>
      </w:r>
      <w:r w:rsidRPr="000103E0">
        <w:rPr>
          <w:bCs/>
        </w:rPr>
        <w:t>(56, pp 18-36)</w:t>
      </w:r>
    </w:p>
    <w:p w:rsidR="00000000" w:rsidRPr="000103E0" w:rsidRDefault="00F76974" w:rsidP="000103E0">
      <w:pPr>
        <w:numPr>
          <w:ilvl w:val="0"/>
          <w:numId w:val="8"/>
        </w:numPr>
        <w:spacing w:line="240" w:lineRule="auto"/>
        <w:rPr>
          <w:bCs/>
        </w:rPr>
      </w:pPr>
      <w:r w:rsidRPr="000103E0">
        <w:rPr>
          <w:bCs/>
        </w:rPr>
        <w:t xml:space="preserve">Cummins, J. (1992). Bilingual education and English immersion: The Ramirez report in theoretical perspective. </w:t>
      </w:r>
      <w:r w:rsidRPr="000103E0">
        <w:rPr>
          <w:bCs/>
          <w:i/>
          <w:iCs/>
        </w:rPr>
        <w:t>Bilingual Research Journal</w:t>
      </w:r>
      <w:r w:rsidR="000103E0" w:rsidRPr="000103E0">
        <w:rPr>
          <w:bCs/>
          <w:i/>
          <w:iCs/>
        </w:rPr>
        <w:t>, 16</w:t>
      </w:r>
      <w:r w:rsidRPr="000103E0">
        <w:rPr>
          <w:bCs/>
          <w:i/>
          <w:iCs/>
        </w:rPr>
        <w:t xml:space="preserve">: 1&amp;2, </w:t>
      </w:r>
      <w:r w:rsidRPr="000103E0">
        <w:rPr>
          <w:bCs/>
        </w:rPr>
        <w:t>91-104.</w:t>
      </w:r>
    </w:p>
    <w:p w:rsidR="000103E0" w:rsidRDefault="00F76974" w:rsidP="000103E0">
      <w:pPr>
        <w:numPr>
          <w:ilvl w:val="0"/>
          <w:numId w:val="8"/>
        </w:numPr>
        <w:spacing w:after="0" w:line="240" w:lineRule="auto"/>
        <w:rPr>
          <w:bCs/>
        </w:rPr>
      </w:pPr>
      <w:r w:rsidRPr="000103E0">
        <w:rPr>
          <w:bCs/>
        </w:rPr>
        <w:t xml:space="preserve">Cummins, J. (1999-2003) </w:t>
      </w:r>
      <w:proofErr w:type="spellStart"/>
      <w:r w:rsidRPr="000103E0">
        <w:rPr>
          <w:bCs/>
        </w:rPr>
        <w:t>Biliteracy</w:t>
      </w:r>
      <w:proofErr w:type="spellEnd"/>
      <w:r w:rsidRPr="000103E0">
        <w:rPr>
          <w:bCs/>
        </w:rPr>
        <w:t>, empowerment, and transformative pedagogy.  From: I Teach I Learn</w:t>
      </w:r>
    </w:p>
    <w:p w:rsidR="000103E0" w:rsidRPr="000103E0" w:rsidRDefault="000103E0" w:rsidP="000103E0">
      <w:pPr>
        <w:spacing w:line="240" w:lineRule="auto"/>
        <w:ind w:left="720"/>
        <w:rPr>
          <w:bCs/>
        </w:rPr>
      </w:pPr>
      <w:hyperlink r:id="rId18" w:history="1">
        <w:r w:rsidRPr="000103E0">
          <w:rPr>
            <w:rStyle w:val="Hyperlink"/>
            <w:bCs/>
          </w:rPr>
          <w:t>http://www.iteachilearn.com/cummins/biliteratempowerment.html</w:t>
        </w:r>
      </w:hyperlink>
      <w:r w:rsidRPr="000103E0">
        <w:rPr>
          <w:bCs/>
        </w:rPr>
        <w:t xml:space="preserve"> </w:t>
      </w:r>
    </w:p>
    <w:p w:rsidR="00000000" w:rsidRPr="000103E0" w:rsidRDefault="00F76974" w:rsidP="000103E0">
      <w:pPr>
        <w:numPr>
          <w:ilvl w:val="0"/>
          <w:numId w:val="9"/>
        </w:numPr>
        <w:spacing w:line="240" w:lineRule="auto"/>
        <w:rPr>
          <w:bCs/>
        </w:rPr>
      </w:pPr>
      <w:proofErr w:type="spellStart"/>
      <w:r w:rsidRPr="000103E0">
        <w:rPr>
          <w:bCs/>
        </w:rPr>
        <w:t>Dworin</w:t>
      </w:r>
      <w:proofErr w:type="spellEnd"/>
      <w:r w:rsidRPr="000103E0">
        <w:rPr>
          <w:bCs/>
        </w:rPr>
        <w:t xml:space="preserve">, J.E. (2003). Insights into </w:t>
      </w:r>
      <w:proofErr w:type="spellStart"/>
      <w:r w:rsidRPr="000103E0">
        <w:rPr>
          <w:bCs/>
        </w:rPr>
        <w:t>biliteracy</w:t>
      </w:r>
      <w:proofErr w:type="spellEnd"/>
      <w:r w:rsidRPr="000103E0">
        <w:rPr>
          <w:bCs/>
        </w:rPr>
        <w:t xml:space="preserve"> development: Toward a bidirectional theory of bilingual pedagogy. </w:t>
      </w:r>
      <w:r w:rsidRPr="000103E0">
        <w:rPr>
          <w:bCs/>
          <w:i/>
          <w:iCs/>
        </w:rPr>
        <w:t xml:space="preserve">Journal of Hispanic Higher Education, Vol. 2, No. 2, </w:t>
      </w:r>
      <w:r w:rsidRPr="000103E0">
        <w:rPr>
          <w:bCs/>
        </w:rPr>
        <w:t>171-186</w:t>
      </w:r>
      <w:r w:rsidRPr="000103E0">
        <w:rPr>
          <w:bCs/>
          <w:i/>
          <w:iCs/>
        </w:rPr>
        <w:t xml:space="preserve"> </w:t>
      </w:r>
    </w:p>
    <w:p w:rsidR="00000000" w:rsidRPr="000103E0" w:rsidRDefault="00F76974" w:rsidP="000103E0">
      <w:pPr>
        <w:numPr>
          <w:ilvl w:val="0"/>
          <w:numId w:val="9"/>
        </w:numPr>
        <w:spacing w:after="0" w:line="240" w:lineRule="auto"/>
        <w:rPr>
          <w:bCs/>
        </w:rPr>
      </w:pPr>
      <w:r w:rsidRPr="000103E0">
        <w:rPr>
          <w:bCs/>
        </w:rPr>
        <w:t>Ernst-</w:t>
      </w:r>
      <w:proofErr w:type="spellStart"/>
      <w:r w:rsidRPr="000103E0">
        <w:rPr>
          <w:bCs/>
        </w:rPr>
        <w:t>Slavit</w:t>
      </w:r>
      <w:proofErr w:type="spellEnd"/>
      <w:r w:rsidRPr="000103E0">
        <w:rPr>
          <w:bCs/>
        </w:rPr>
        <w:t xml:space="preserve">, G., &amp; </w:t>
      </w:r>
      <w:proofErr w:type="spellStart"/>
      <w:r w:rsidRPr="000103E0">
        <w:rPr>
          <w:bCs/>
        </w:rPr>
        <w:t>Mulhern</w:t>
      </w:r>
      <w:proofErr w:type="spellEnd"/>
      <w:r w:rsidRPr="000103E0">
        <w:rPr>
          <w:bCs/>
        </w:rPr>
        <w:t xml:space="preserve">, M. (2003) Bilingual books: Promoting literacy and </w:t>
      </w:r>
      <w:proofErr w:type="spellStart"/>
      <w:r w:rsidRPr="000103E0">
        <w:rPr>
          <w:bCs/>
        </w:rPr>
        <w:t>biliteracy</w:t>
      </w:r>
      <w:proofErr w:type="spellEnd"/>
      <w:r w:rsidRPr="000103E0">
        <w:rPr>
          <w:bCs/>
        </w:rPr>
        <w:t xml:space="preserve"> in the second-language and mainstream classroom. From Reading Online</w:t>
      </w:r>
    </w:p>
    <w:p w:rsidR="000103E0" w:rsidRPr="000103E0" w:rsidRDefault="000103E0" w:rsidP="000103E0">
      <w:pPr>
        <w:spacing w:line="240" w:lineRule="auto"/>
        <w:rPr>
          <w:bCs/>
        </w:rPr>
      </w:pPr>
      <w:r w:rsidRPr="000103E0">
        <w:rPr>
          <w:bCs/>
        </w:rPr>
        <w:tab/>
        <w:t xml:space="preserve"> </w:t>
      </w:r>
      <w:hyperlink r:id="rId19" w:history="1">
        <w:r w:rsidRPr="000103E0">
          <w:rPr>
            <w:rStyle w:val="Hyperlink"/>
            <w:bCs/>
          </w:rPr>
          <w:t>http://www.readingonline.org/articles/art_index.asp?HREF=ernst-slavit/index.html</w:t>
        </w:r>
      </w:hyperlink>
      <w:r w:rsidRPr="000103E0">
        <w:rPr>
          <w:bCs/>
        </w:rPr>
        <w:t xml:space="preserve"> </w:t>
      </w:r>
    </w:p>
    <w:p w:rsidR="00000000" w:rsidRPr="000103E0" w:rsidRDefault="00F76974" w:rsidP="000103E0">
      <w:pPr>
        <w:numPr>
          <w:ilvl w:val="0"/>
          <w:numId w:val="10"/>
        </w:numPr>
        <w:spacing w:after="0" w:line="240" w:lineRule="auto"/>
        <w:rPr>
          <w:bCs/>
        </w:rPr>
      </w:pPr>
      <w:r w:rsidRPr="000103E0">
        <w:rPr>
          <w:bCs/>
        </w:rPr>
        <w:t xml:space="preserve">Freeman, Y.S., Freeman, D.E., &amp; </w:t>
      </w:r>
      <w:proofErr w:type="spellStart"/>
      <w:r w:rsidRPr="000103E0">
        <w:rPr>
          <w:bCs/>
        </w:rPr>
        <w:t>Mercuri</w:t>
      </w:r>
      <w:proofErr w:type="spellEnd"/>
      <w:r w:rsidRPr="000103E0">
        <w:rPr>
          <w:bCs/>
        </w:rPr>
        <w:t>, S. P. (2005) Dual Language essentials for teachers and administrato</w:t>
      </w:r>
      <w:r w:rsidRPr="000103E0">
        <w:rPr>
          <w:bCs/>
        </w:rPr>
        <w:t>rs. From Heinemann College</w:t>
      </w:r>
    </w:p>
    <w:p w:rsidR="000103E0" w:rsidRPr="000103E0" w:rsidRDefault="000103E0" w:rsidP="000103E0">
      <w:pPr>
        <w:spacing w:line="240" w:lineRule="auto"/>
        <w:rPr>
          <w:bCs/>
        </w:rPr>
      </w:pPr>
      <w:r w:rsidRPr="000103E0">
        <w:rPr>
          <w:bCs/>
        </w:rPr>
        <w:tab/>
      </w:r>
      <w:hyperlink r:id="rId20" w:history="1">
        <w:r w:rsidRPr="000103E0">
          <w:rPr>
            <w:rStyle w:val="Hyperlink"/>
            <w:bCs/>
          </w:rPr>
          <w:t>http://college.heinemann.com/shared/onlineresources/E00653/chapter2.pdf</w:t>
        </w:r>
      </w:hyperlink>
      <w:r w:rsidRPr="000103E0">
        <w:rPr>
          <w:bCs/>
        </w:rPr>
        <w:t xml:space="preserve"> </w:t>
      </w:r>
    </w:p>
    <w:p w:rsidR="00000000" w:rsidRPr="000103E0" w:rsidRDefault="00F76974" w:rsidP="000103E0">
      <w:pPr>
        <w:numPr>
          <w:ilvl w:val="0"/>
          <w:numId w:val="11"/>
        </w:numPr>
        <w:spacing w:line="240" w:lineRule="auto"/>
        <w:rPr>
          <w:bCs/>
        </w:rPr>
      </w:pPr>
      <w:r w:rsidRPr="000103E0">
        <w:rPr>
          <w:bCs/>
        </w:rPr>
        <w:t xml:space="preserve">Goldenberg, </w:t>
      </w:r>
      <w:r w:rsidRPr="000103E0">
        <w:rPr>
          <w:bCs/>
        </w:rPr>
        <w:t xml:space="preserve">C. </w:t>
      </w:r>
      <w:r w:rsidR="000103E0" w:rsidRPr="000103E0">
        <w:rPr>
          <w:bCs/>
        </w:rPr>
        <w:t>(Summer</w:t>
      </w:r>
      <w:r w:rsidRPr="000103E0">
        <w:rPr>
          <w:bCs/>
        </w:rPr>
        <w:t xml:space="preserve"> 2008). Teaching English language learners: What the research does-and does not- say. </w:t>
      </w:r>
      <w:r w:rsidRPr="000103E0">
        <w:rPr>
          <w:bCs/>
          <w:i/>
          <w:iCs/>
        </w:rPr>
        <w:t xml:space="preserve">American Educator, </w:t>
      </w:r>
      <w:r w:rsidRPr="000103E0">
        <w:rPr>
          <w:bCs/>
        </w:rPr>
        <w:t>8-23.</w:t>
      </w:r>
    </w:p>
    <w:p w:rsidR="00000000" w:rsidRPr="000103E0" w:rsidRDefault="00F76974" w:rsidP="000103E0">
      <w:pPr>
        <w:numPr>
          <w:ilvl w:val="0"/>
          <w:numId w:val="11"/>
        </w:numPr>
        <w:spacing w:line="240" w:lineRule="auto"/>
        <w:rPr>
          <w:bCs/>
        </w:rPr>
      </w:pPr>
      <w:proofErr w:type="spellStart"/>
      <w:r w:rsidRPr="000103E0">
        <w:rPr>
          <w:bCs/>
        </w:rPr>
        <w:lastRenderedPageBreak/>
        <w:t>Griego</w:t>
      </w:r>
      <w:proofErr w:type="spellEnd"/>
      <w:r w:rsidRPr="000103E0">
        <w:rPr>
          <w:bCs/>
        </w:rPr>
        <w:t xml:space="preserve">-Jones, T. (1994). Assessing student’s perceptions of </w:t>
      </w:r>
      <w:proofErr w:type="spellStart"/>
      <w:r w:rsidRPr="000103E0">
        <w:rPr>
          <w:bCs/>
        </w:rPr>
        <w:t>biliteracy</w:t>
      </w:r>
      <w:proofErr w:type="spellEnd"/>
      <w:r w:rsidRPr="000103E0">
        <w:rPr>
          <w:bCs/>
        </w:rPr>
        <w:t xml:space="preserve"> in two way bilingual classroom. </w:t>
      </w:r>
      <w:r w:rsidRPr="000103E0">
        <w:rPr>
          <w:bCs/>
          <w:i/>
          <w:iCs/>
        </w:rPr>
        <w:t>The Journal of Educational Iss</w:t>
      </w:r>
      <w:r w:rsidRPr="000103E0">
        <w:rPr>
          <w:bCs/>
          <w:i/>
          <w:iCs/>
        </w:rPr>
        <w:t xml:space="preserve">ues of Language Minority Students, v. 13, </w:t>
      </w:r>
      <w:r w:rsidRPr="000103E0">
        <w:rPr>
          <w:bCs/>
        </w:rPr>
        <w:t>79-93.</w:t>
      </w:r>
    </w:p>
    <w:p w:rsidR="00000000" w:rsidRPr="000103E0" w:rsidRDefault="00F76974" w:rsidP="000103E0">
      <w:pPr>
        <w:numPr>
          <w:ilvl w:val="0"/>
          <w:numId w:val="11"/>
        </w:numPr>
        <w:spacing w:line="240" w:lineRule="auto"/>
        <w:rPr>
          <w:bCs/>
        </w:rPr>
      </w:pPr>
      <w:proofErr w:type="spellStart"/>
      <w:r w:rsidRPr="000103E0">
        <w:rPr>
          <w:bCs/>
        </w:rPr>
        <w:t>Hornbergen</w:t>
      </w:r>
      <w:proofErr w:type="spellEnd"/>
      <w:r w:rsidRPr="000103E0">
        <w:rPr>
          <w:bCs/>
        </w:rPr>
        <w:t xml:space="preserve">, N.H. (2002).  Multilingual language policies and the continua of </w:t>
      </w:r>
      <w:proofErr w:type="spellStart"/>
      <w:r w:rsidRPr="000103E0">
        <w:rPr>
          <w:bCs/>
        </w:rPr>
        <w:t>biliteracy</w:t>
      </w:r>
      <w:proofErr w:type="spellEnd"/>
      <w:r w:rsidRPr="000103E0">
        <w:rPr>
          <w:bCs/>
        </w:rPr>
        <w:t xml:space="preserve">: An ecological approach. </w:t>
      </w:r>
      <w:r w:rsidRPr="000103E0">
        <w:rPr>
          <w:bCs/>
          <w:i/>
          <w:iCs/>
        </w:rPr>
        <w:t xml:space="preserve">Language Policy, v1 n1. </w:t>
      </w:r>
    </w:p>
    <w:p w:rsidR="00000000" w:rsidRPr="000103E0" w:rsidRDefault="00F76974" w:rsidP="000103E0">
      <w:pPr>
        <w:numPr>
          <w:ilvl w:val="0"/>
          <w:numId w:val="11"/>
        </w:numPr>
        <w:spacing w:line="240" w:lineRule="auto"/>
        <w:rPr>
          <w:bCs/>
        </w:rPr>
      </w:pPr>
      <w:r w:rsidRPr="000103E0">
        <w:rPr>
          <w:bCs/>
          <w:lang w:val="pt-PT"/>
        </w:rPr>
        <w:t xml:space="preserve">Milk, R., Mercado, C., &amp; Sapiens, A. (1992). </w:t>
      </w:r>
      <w:r w:rsidRPr="000103E0">
        <w:rPr>
          <w:bCs/>
        </w:rPr>
        <w:t>Re-thinking the educat</w:t>
      </w:r>
      <w:r w:rsidRPr="000103E0">
        <w:rPr>
          <w:bCs/>
        </w:rPr>
        <w:t xml:space="preserve">ion of teachers of language minority children: developing reflective teachers for changing schools. </w:t>
      </w:r>
      <w:r w:rsidRPr="000103E0">
        <w:rPr>
          <w:bCs/>
          <w:i/>
          <w:iCs/>
        </w:rPr>
        <w:t>NCBE Focus: Occasional Papers in Bilingual Education, Number 6.</w:t>
      </w:r>
    </w:p>
    <w:p w:rsidR="00000000" w:rsidRPr="000103E0" w:rsidRDefault="00F76974" w:rsidP="000103E0">
      <w:pPr>
        <w:numPr>
          <w:ilvl w:val="0"/>
          <w:numId w:val="11"/>
        </w:numPr>
        <w:spacing w:line="240" w:lineRule="auto"/>
        <w:rPr>
          <w:bCs/>
        </w:rPr>
      </w:pPr>
      <w:r w:rsidRPr="000103E0">
        <w:rPr>
          <w:bCs/>
        </w:rPr>
        <w:t>Morales-</w:t>
      </w:r>
      <w:proofErr w:type="spellStart"/>
      <w:r w:rsidRPr="000103E0">
        <w:rPr>
          <w:bCs/>
        </w:rPr>
        <w:t>Nadal</w:t>
      </w:r>
      <w:proofErr w:type="spellEnd"/>
      <w:r w:rsidRPr="000103E0">
        <w:rPr>
          <w:bCs/>
        </w:rPr>
        <w:t xml:space="preserve">, M. (1988-1990) “Literature and the language minority child: A multicultural </w:t>
      </w:r>
      <w:r w:rsidRPr="000103E0">
        <w:rPr>
          <w:bCs/>
        </w:rPr>
        <w:t xml:space="preserve">perspective.” In </w:t>
      </w:r>
      <w:proofErr w:type="spellStart"/>
      <w:r w:rsidRPr="000103E0">
        <w:rPr>
          <w:bCs/>
        </w:rPr>
        <w:t>Ambert</w:t>
      </w:r>
      <w:proofErr w:type="spellEnd"/>
      <w:r w:rsidRPr="000103E0">
        <w:rPr>
          <w:bCs/>
        </w:rPr>
        <w:t xml:space="preserve">, A. (Ed.), </w:t>
      </w:r>
      <w:r w:rsidRPr="000103E0">
        <w:rPr>
          <w:bCs/>
          <w:i/>
          <w:iCs/>
        </w:rPr>
        <w:t>Bilingual Education and English as a Second Language: A Research Handbook</w:t>
      </w:r>
      <w:r w:rsidRPr="000103E0">
        <w:rPr>
          <w:bCs/>
        </w:rPr>
        <w:t xml:space="preserve">. Publisher: Garland Pub., 1991. </w:t>
      </w:r>
    </w:p>
    <w:p w:rsidR="00000000" w:rsidRPr="000103E0" w:rsidRDefault="00F76974" w:rsidP="000103E0">
      <w:pPr>
        <w:numPr>
          <w:ilvl w:val="0"/>
          <w:numId w:val="11"/>
        </w:numPr>
        <w:spacing w:line="240" w:lineRule="auto"/>
        <w:rPr>
          <w:bCs/>
        </w:rPr>
      </w:pPr>
      <w:r w:rsidRPr="000103E0">
        <w:rPr>
          <w:bCs/>
        </w:rPr>
        <w:t>Moran, R.F. (1987). Bilingual education as a status conflict.</w:t>
      </w:r>
      <w:r w:rsidRPr="000103E0">
        <w:rPr>
          <w:bCs/>
          <w:i/>
          <w:iCs/>
        </w:rPr>
        <w:t xml:space="preserve"> California Law Review, Vol. 75, No. 1,</w:t>
      </w:r>
      <w:r w:rsidRPr="000103E0">
        <w:rPr>
          <w:bCs/>
        </w:rPr>
        <w:t xml:space="preserve"> </w:t>
      </w:r>
      <w:r w:rsidRPr="000103E0">
        <w:rPr>
          <w:bCs/>
        </w:rPr>
        <w:t>Seventy-Fifth Anniversary Issue, 321-362.</w:t>
      </w:r>
    </w:p>
    <w:p w:rsidR="000103E0" w:rsidRPr="000103E0" w:rsidRDefault="00F76974" w:rsidP="000103E0">
      <w:pPr>
        <w:numPr>
          <w:ilvl w:val="0"/>
          <w:numId w:val="11"/>
        </w:numPr>
        <w:spacing w:line="240" w:lineRule="auto"/>
        <w:rPr>
          <w:bCs/>
        </w:rPr>
      </w:pPr>
      <w:r w:rsidRPr="000103E0">
        <w:rPr>
          <w:bCs/>
        </w:rPr>
        <w:t xml:space="preserve">Ruiz, R. (1984). Orientations in language Planning. </w:t>
      </w:r>
      <w:r w:rsidRPr="000103E0">
        <w:rPr>
          <w:bCs/>
          <w:i/>
          <w:iCs/>
        </w:rPr>
        <w:t xml:space="preserve">NABE: </w:t>
      </w:r>
      <w:proofErr w:type="gramStart"/>
      <w:r w:rsidRPr="000103E0">
        <w:rPr>
          <w:bCs/>
          <w:i/>
          <w:iCs/>
        </w:rPr>
        <w:t>The</w:t>
      </w:r>
      <w:proofErr w:type="gramEnd"/>
      <w:r w:rsidRPr="000103E0">
        <w:rPr>
          <w:bCs/>
          <w:i/>
          <w:iCs/>
        </w:rPr>
        <w:t xml:space="preserve"> Journal for the National Association for Bilingual Education, v8 n2 </w:t>
      </w:r>
      <w:r w:rsidRPr="000103E0">
        <w:rPr>
          <w:bCs/>
        </w:rPr>
        <w:t xml:space="preserve">p15-34 Win 1984.  </w:t>
      </w:r>
      <w:r w:rsidRPr="000103E0">
        <w:rPr>
          <w:bCs/>
        </w:rPr>
        <w:t>ERIC # EJ307292, from</w:t>
      </w:r>
      <w:r w:rsidRPr="000103E0">
        <w:rPr>
          <w:bCs/>
        </w:rPr>
        <w:t xml:space="preserve"> </w:t>
      </w:r>
      <w:hyperlink r:id="rId21" w:history="1">
        <w:r w:rsidR="000103E0" w:rsidRPr="000103E0">
          <w:rPr>
            <w:rStyle w:val="Hyperlink"/>
            <w:bCs/>
          </w:rPr>
          <w:t>http://eric.ed.gov/ERICWebPortal/custom/portlets/recordDetails/detailmini.jsp?_nfpb=true&amp;_&amp;ERICExtSearch_SearchValue_0=EJ307292&amp;ERICExtSearch_SearchType_0=no&amp;accno=EJ307292</w:t>
        </w:r>
      </w:hyperlink>
      <w:r w:rsidR="000103E0" w:rsidRPr="000103E0">
        <w:rPr>
          <w:bCs/>
          <w:u w:val="single"/>
        </w:rPr>
        <w:t xml:space="preserve"> </w:t>
      </w:r>
    </w:p>
    <w:p w:rsidR="00000000" w:rsidRPr="000103E0" w:rsidRDefault="00F76974" w:rsidP="000103E0">
      <w:pPr>
        <w:numPr>
          <w:ilvl w:val="0"/>
          <w:numId w:val="11"/>
        </w:numPr>
        <w:spacing w:line="240" w:lineRule="auto"/>
        <w:rPr>
          <w:bCs/>
        </w:rPr>
      </w:pPr>
      <w:r w:rsidRPr="000103E0">
        <w:rPr>
          <w:bCs/>
        </w:rPr>
        <w:t xml:space="preserve">Rothstein, R. (1998). Bilingual education: The controversy. </w:t>
      </w:r>
      <w:r w:rsidRPr="000103E0">
        <w:rPr>
          <w:bCs/>
          <w:i/>
          <w:iCs/>
        </w:rPr>
        <w:t xml:space="preserve">Phi Delta </w:t>
      </w:r>
      <w:proofErr w:type="spellStart"/>
      <w:r w:rsidRPr="000103E0">
        <w:rPr>
          <w:bCs/>
          <w:i/>
          <w:iCs/>
        </w:rPr>
        <w:t>Kappan</w:t>
      </w:r>
      <w:proofErr w:type="spellEnd"/>
      <w:r w:rsidRPr="000103E0">
        <w:rPr>
          <w:bCs/>
          <w:i/>
          <w:iCs/>
        </w:rPr>
        <w:t>, Vol. 79</w:t>
      </w:r>
      <w:r w:rsidRPr="000103E0">
        <w:rPr>
          <w:bCs/>
        </w:rPr>
        <w:t>.</w:t>
      </w:r>
    </w:p>
    <w:p w:rsidR="00000000" w:rsidRPr="000103E0" w:rsidRDefault="00F76974" w:rsidP="000103E0">
      <w:pPr>
        <w:numPr>
          <w:ilvl w:val="0"/>
          <w:numId w:val="11"/>
        </w:numPr>
        <w:spacing w:line="240" w:lineRule="auto"/>
        <w:rPr>
          <w:bCs/>
        </w:rPr>
      </w:pPr>
      <w:r w:rsidRPr="000103E0">
        <w:rPr>
          <w:bCs/>
        </w:rPr>
        <w:t xml:space="preserve">Thomas, W. P., Collier, V. P. (1997).  School effectiveness for language minority students. </w:t>
      </w:r>
      <w:r w:rsidRPr="000103E0">
        <w:rPr>
          <w:bCs/>
          <w:i/>
          <w:iCs/>
        </w:rPr>
        <w:t xml:space="preserve">NCBE </w:t>
      </w:r>
      <w:r w:rsidRPr="000103E0">
        <w:rPr>
          <w:bCs/>
          <w:i/>
          <w:iCs/>
        </w:rPr>
        <w:t xml:space="preserve">Resource Collection Series, No. 9.  </w:t>
      </w:r>
      <w:r w:rsidRPr="000103E0">
        <w:rPr>
          <w:bCs/>
        </w:rPr>
        <w:t xml:space="preserve">December, 1997.  ERIC # ED436087, from </w:t>
      </w:r>
      <w:hyperlink r:id="rId22" w:history="1">
        <w:r w:rsidRPr="000103E0">
          <w:rPr>
            <w:rStyle w:val="Hyperlink"/>
            <w:bCs/>
          </w:rPr>
          <w:t>http://eric.ed.gov/ERICWebPortal/custom/portlets/recordDetails/detailmini.jsp?_nfpb=true&amp;_&amp;ERICExtSearch_SearchValue_0=ED436087&amp;ERICExtSearch_SearchType_0=no&amp;accno=ED436087</w:t>
        </w:r>
      </w:hyperlink>
      <w:r w:rsidRPr="000103E0">
        <w:rPr>
          <w:bCs/>
          <w:u w:val="single"/>
        </w:rPr>
        <w:t xml:space="preserve"> </w:t>
      </w:r>
    </w:p>
    <w:p w:rsidR="000103E0" w:rsidRDefault="00F76974" w:rsidP="000103E0">
      <w:pPr>
        <w:numPr>
          <w:ilvl w:val="0"/>
          <w:numId w:val="11"/>
        </w:numPr>
        <w:spacing w:after="0" w:line="240" w:lineRule="auto"/>
        <w:rPr>
          <w:bCs/>
        </w:rPr>
      </w:pPr>
      <w:proofErr w:type="spellStart"/>
      <w:r w:rsidRPr="000103E0">
        <w:rPr>
          <w:bCs/>
        </w:rPr>
        <w:t>Upczak</w:t>
      </w:r>
      <w:proofErr w:type="spellEnd"/>
      <w:r w:rsidRPr="000103E0">
        <w:rPr>
          <w:bCs/>
        </w:rPr>
        <w:t xml:space="preserve"> Garcia</w:t>
      </w:r>
      <w:r w:rsidR="000103E0" w:rsidRPr="000103E0">
        <w:rPr>
          <w:bCs/>
        </w:rPr>
        <w:t>, A</w:t>
      </w:r>
      <w:r w:rsidRPr="000103E0">
        <w:rPr>
          <w:bCs/>
        </w:rPr>
        <w:t>. (2008 a). Bilingual identities for ELLs: How to work w</w:t>
      </w:r>
      <w:r w:rsidRPr="000103E0">
        <w:rPr>
          <w:bCs/>
        </w:rPr>
        <w:t>ith culturally and linguistically diverse learners. From:</w:t>
      </w:r>
    </w:p>
    <w:p w:rsidR="000103E0" w:rsidRPr="000103E0" w:rsidRDefault="000103E0" w:rsidP="000103E0">
      <w:pPr>
        <w:spacing w:line="240" w:lineRule="auto"/>
        <w:ind w:left="720"/>
        <w:rPr>
          <w:bCs/>
        </w:rPr>
      </w:pPr>
      <w:hyperlink r:id="rId23" w:history="1">
        <w:r w:rsidRPr="000103E0">
          <w:rPr>
            <w:rStyle w:val="Hyperlink"/>
            <w:bCs/>
          </w:rPr>
          <w:t>http://esllanguageschools.suite101.com/article.cfm/bilingual_identities_for_ells</w:t>
        </w:r>
      </w:hyperlink>
      <w:r w:rsidRPr="000103E0">
        <w:rPr>
          <w:bCs/>
          <w:u w:val="single"/>
        </w:rPr>
        <w:t xml:space="preserve"> </w:t>
      </w:r>
    </w:p>
    <w:p w:rsidR="00000000" w:rsidRPr="000103E0" w:rsidRDefault="00F76974" w:rsidP="000103E0">
      <w:pPr>
        <w:numPr>
          <w:ilvl w:val="0"/>
          <w:numId w:val="11"/>
        </w:numPr>
        <w:spacing w:after="0" w:line="240" w:lineRule="auto"/>
        <w:rPr>
          <w:bCs/>
        </w:rPr>
      </w:pPr>
      <w:proofErr w:type="spellStart"/>
      <w:r w:rsidRPr="000103E0">
        <w:rPr>
          <w:bCs/>
        </w:rPr>
        <w:t>Upczak</w:t>
      </w:r>
      <w:proofErr w:type="spellEnd"/>
      <w:r w:rsidRPr="000103E0">
        <w:rPr>
          <w:bCs/>
        </w:rPr>
        <w:t xml:space="preserve"> Garcia</w:t>
      </w:r>
      <w:r w:rsidR="000103E0" w:rsidRPr="000103E0">
        <w:rPr>
          <w:bCs/>
        </w:rPr>
        <w:t>, A</w:t>
      </w:r>
      <w:r w:rsidRPr="000103E0">
        <w:rPr>
          <w:bCs/>
        </w:rPr>
        <w:t>. (2008 b). Creating space to be bilingual: Why separate language environments may not be the answer. From:</w:t>
      </w:r>
    </w:p>
    <w:p w:rsidR="000103E0" w:rsidRPr="000103E0" w:rsidRDefault="000103E0" w:rsidP="000103E0">
      <w:pPr>
        <w:spacing w:line="240" w:lineRule="auto"/>
        <w:ind w:left="720"/>
        <w:rPr>
          <w:bCs/>
        </w:rPr>
      </w:pPr>
      <w:hyperlink r:id="rId24" w:history="1">
        <w:r w:rsidRPr="000103E0">
          <w:rPr>
            <w:rStyle w:val="Hyperlink"/>
            <w:bCs/>
          </w:rPr>
          <w:t>http://esllanguageschools.suite101.com/article.cfm/creating_space_to_be_bilingual</w:t>
        </w:r>
      </w:hyperlink>
      <w:r w:rsidRPr="000103E0">
        <w:rPr>
          <w:bCs/>
          <w:u w:val="single"/>
        </w:rPr>
        <w:t xml:space="preserve"> </w:t>
      </w:r>
    </w:p>
    <w:p w:rsidR="00000000" w:rsidRPr="000103E0" w:rsidRDefault="00F76974" w:rsidP="000103E0">
      <w:pPr>
        <w:numPr>
          <w:ilvl w:val="0"/>
          <w:numId w:val="11"/>
        </w:numPr>
        <w:spacing w:line="240" w:lineRule="auto"/>
        <w:rPr>
          <w:bCs/>
        </w:rPr>
      </w:pPr>
      <w:r w:rsidRPr="000103E0">
        <w:rPr>
          <w:bCs/>
        </w:rPr>
        <w:t xml:space="preserve">Valdes, G. (1997). Dual-language immersion programs: A cautionary note concerning the education of language- minority students. </w:t>
      </w:r>
      <w:r w:rsidRPr="000103E0">
        <w:rPr>
          <w:bCs/>
          <w:i/>
          <w:iCs/>
        </w:rPr>
        <w:t xml:space="preserve">Harvard Educational Review, vol. 67, n 3, </w:t>
      </w:r>
      <w:r w:rsidRPr="000103E0">
        <w:rPr>
          <w:bCs/>
        </w:rPr>
        <w:t>39</w:t>
      </w:r>
      <w:r w:rsidRPr="000103E0">
        <w:rPr>
          <w:bCs/>
        </w:rPr>
        <w:t>1-430.</w:t>
      </w:r>
    </w:p>
    <w:p w:rsidR="00000000" w:rsidRPr="000103E0" w:rsidRDefault="00F76974" w:rsidP="000103E0">
      <w:pPr>
        <w:numPr>
          <w:ilvl w:val="0"/>
          <w:numId w:val="11"/>
        </w:numPr>
        <w:spacing w:after="0" w:line="240" w:lineRule="auto"/>
        <w:rPr>
          <w:bCs/>
        </w:rPr>
      </w:pPr>
      <w:r w:rsidRPr="000103E0">
        <w:rPr>
          <w:bCs/>
        </w:rPr>
        <w:t xml:space="preserve">Williams, M. (2009). U.S. Bilingual education controversy continues: Teach ESL students in native languages or through English immersion? </w:t>
      </w:r>
      <w:r w:rsidRPr="000103E0">
        <w:rPr>
          <w:bCs/>
          <w:lang w:val="da-DK"/>
        </w:rPr>
        <w:t>From:</w:t>
      </w:r>
    </w:p>
    <w:p w:rsidR="000103E0" w:rsidRPr="000103E0" w:rsidRDefault="000103E0" w:rsidP="000103E0">
      <w:pPr>
        <w:spacing w:line="240" w:lineRule="auto"/>
        <w:ind w:left="720"/>
        <w:rPr>
          <w:bCs/>
        </w:rPr>
      </w:pPr>
      <w:hyperlink r:id="rId25" w:history="1">
        <w:r w:rsidRPr="000103E0">
          <w:rPr>
            <w:rStyle w:val="Hyperlink"/>
            <w:bCs/>
          </w:rPr>
          <w:t>http://esllanguageschools.suite101.com/article.cfm/us_bilingual_education_controversy_continues</w:t>
        </w:r>
      </w:hyperlink>
      <w:r w:rsidRPr="000103E0">
        <w:rPr>
          <w:bCs/>
          <w:u w:val="single"/>
        </w:rPr>
        <w:t xml:space="preserve"> </w:t>
      </w:r>
    </w:p>
    <w:p w:rsidR="00000000" w:rsidRPr="000103E0" w:rsidRDefault="00F76974" w:rsidP="000103E0">
      <w:pPr>
        <w:numPr>
          <w:ilvl w:val="0"/>
          <w:numId w:val="11"/>
        </w:numPr>
        <w:spacing w:line="240" w:lineRule="auto"/>
        <w:rPr>
          <w:bCs/>
        </w:rPr>
      </w:pPr>
      <w:proofErr w:type="spellStart"/>
      <w:r w:rsidRPr="000103E0">
        <w:rPr>
          <w:bCs/>
        </w:rPr>
        <w:t>Zehler</w:t>
      </w:r>
      <w:proofErr w:type="spellEnd"/>
      <w:r w:rsidRPr="000103E0">
        <w:rPr>
          <w:bCs/>
        </w:rPr>
        <w:t xml:space="preserve">, A. (1994). Working with English language Learners: Strategies for elementary and middle school teachers. </w:t>
      </w:r>
      <w:r w:rsidRPr="000103E0">
        <w:rPr>
          <w:bCs/>
          <w:i/>
          <w:iCs/>
          <w:lang w:val="da-DK"/>
        </w:rPr>
        <w:t>NCBE Program Information Guide Series, Number 19.</w:t>
      </w:r>
      <w:r w:rsidRPr="000103E0">
        <w:rPr>
          <w:bCs/>
          <w:i/>
          <w:iCs/>
        </w:rPr>
        <w:t xml:space="preserve"> </w:t>
      </w:r>
    </w:p>
    <w:p w:rsidR="00756B98" w:rsidRDefault="00756B98" w:rsidP="000103E0">
      <w:pPr>
        <w:spacing w:line="240" w:lineRule="auto"/>
        <w:ind w:left="360"/>
        <w:rPr>
          <w:bCs/>
        </w:rPr>
      </w:pPr>
    </w:p>
    <w:p w:rsidR="000103E0" w:rsidRDefault="000103E0" w:rsidP="000103E0">
      <w:pPr>
        <w:spacing w:line="240" w:lineRule="auto"/>
        <w:ind w:left="360"/>
        <w:jc w:val="center"/>
        <w:rPr>
          <w:rFonts w:asciiTheme="majorHAnsi" w:hAnsiTheme="majorHAnsi"/>
          <w:b/>
          <w:bCs/>
          <w:sz w:val="28"/>
          <w:szCs w:val="28"/>
        </w:rPr>
      </w:pPr>
      <w:r w:rsidRPr="000103E0">
        <w:rPr>
          <w:rFonts w:asciiTheme="majorHAnsi" w:hAnsiTheme="majorHAnsi"/>
          <w:b/>
          <w:bCs/>
          <w:sz w:val="28"/>
          <w:szCs w:val="28"/>
        </w:rPr>
        <w:lastRenderedPageBreak/>
        <w:t>Appendix</w:t>
      </w:r>
    </w:p>
    <w:p w:rsidR="000103E0" w:rsidRDefault="000103E0" w:rsidP="000103E0">
      <w:pPr>
        <w:spacing w:line="240" w:lineRule="auto"/>
        <w:ind w:left="360"/>
        <w:jc w:val="center"/>
        <w:rPr>
          <w:rFonts w:asciiTheme="majorHAnsi" w:hAnsiTheme="majorHAnsi"/>
          <w:b/>
          <w:bCs/>
          <w:sz w:val="28"/>
          <w:szCs w:val="28"/>
        </w:rPr>
      </w:pPr>
    </w:p>
    <w:p w:rsidR="000103E0" w:rsidRDefault="000103E0" w:rsidP="000103E0">
      <w:pPr>
        <w:spacing w:line="240" w:lineRule="auto"/>
        <w:rPr>
          <w:rFonts w:asciiTheme="majorHAnsi" w:hAnsiTheme="majorHAnsi"/>
          <w:b/>
          <w:bCs/>
          <w:sz w:val="28"/>
          <w:szCs w:val="28"/>
        </w:rPr>
      </w:pPr>
      <w:r w:rsidRPr="000103E0">
        <w:rPr>
          <w:rFonts w:asciiTheme="majorHAnsi" w:hAnsiTheme="majorHAnsi"/>
          <w:b/>
          <w:bCs/>
          <w:sz w:val="28"/>
          <w:szCs w:val="28"/>
        </w:rPr>
        <w:t>English and Spanish Reading Levels Spring 2009</w:t>
      </w:r>
      <w:r>
        <w:rPr>
          <w:rFonts w:asciiTheme="majorHAnsi" w:hAnsiTheme="majorHAnsi"/>
          <w:b/>
          <w:bCs/>
          <w:sz w:val="28"/>
          <w:szCs w:val="28"/>
        </w:rPr>
        <w:t>:</w:t>
      </w:r>
    </w:p>
    <w:p w:rsidR="000103E0" w:rsidRDefault="000103E0" w:rsidP="000103E0">
      <w:pPr>
        <w:spacing w:line="240" w:lineRule="auto"/>
        <w:rPr>
          <w:rFonts w:asciiTheme="majorHAnsi" w:hAnsiTheme="majorHAnsi"/>
          <w:b/>
          <w:bCs/>
          <w:sz w:val="28"/>
          <w:szCs w:val="28"/>
        </w:rPr>
      </w:pPr>
    </w:p>
    <w:p w:rsidR="000103E0" w:rsidRDefault="000103E0" w:rsidP="000103E0">
      <w:pPr>
        <w:spacing w:line="240" w:lineRule="auto"/>
        <w:rPr>
          <w:rFonts w:asciiTheme="majorHAnsi" w:hAnsiTheme="majorHAnsi"/>
          <w:b/>
          <w:bCs/>
          <w:sz w:val="28"/>
          <w:szCs w:val="28"/>
        </w:rPr>
      </w:pPr>
      <w:r w:rsidRPr="000103E0">
        <w:rPr>
          <w:rFonts w:asciiTheme="majorHAnsi" w:hAnsiTheme="majorHAnsi"/>
          <w:b/>
          <w:bCs/>
          <w:sz w:val="28"/>
          <w:szCs w:val="28"/>
        </w:rPr>
        <w:drawing>
          <wp:inline distT="0" distB="0" distL="0" distR="0">
            <wp:extent cx="5943600" cy="3602355"/>
            <wp:effectExtent l="19050" t="0" r="19050"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103E0" w:rsidRDefault="000103E0" w:rsidP="000103E0">
      <w:pPr>
        <w:spacing w:line="240" w:lineRule="auto"/>
        <w:rPr>
          <w:rFonts w:asciiTheme="majorHAnsi" w:hAnsiTheme="majorHAnsi"/>
          <w:b/>
          <w:bCs/>
          <w:sz w:val="28"/>
          <w:szCs w:val="28"/>
        </w:rPr>
      </w:pPr>
    </w:p>
    <w:p w:rsidR="000103E0" w:rsidRPr="000103E0" w:rsidRDefault="000103E0" w:rsidP="000103E0">
      <w:pPr>
        <w:spacing w:line="240" w:lineRule="auto"/>
        <w:rPr>
          <w:rFonts w:asciiTheme="majorHAnsi" w:hAnsiTheme="majorHAnsi"/>
          <w:b/>
          <w:bCs/>
          <w:sz w:val="28"/>
          <w:szCs w:val="28"/>
        </w:rPr>
      </w:pPr>
    </w:p>
    <w:sectPr w:rsidR="000103E0" w:rsidRPr="000103E0" w:rsidSect="006025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91F"/>
    <w:multiLevelType w:val="hybridMultilevel"/>
    <w:tmpl w:val="AE6288CA"/>
    <w:lvl w:ilvl="0" w:tplc="24483294">
      <w:start w:val="1"/>
      <w:numFmt w:val="bullet"/>
      <w:lvlText w:val=""/>
      <w:lvlJc w:val="left"/>
      <w:pPr>
        <w:tabs>
          <w:tab w:val="num" w:pos="720"/>
        </w:tabs>
        <w:ind w:left="720" w:hanging="360"/>
      </w:pPr>
      <w:rPr>
        <w:rFonts w:ascii="Wingdings" w:hAnsi="Wingdings" w:hint="default"/>
      </w:rPr>
    </w:lvl>
    <w:lvl w:ilvl="1" w:tplc="BFC69D6E" w:tentative="1">
      <w:start w:val="1"/>
      <w:numFmt w:val="bullet"/>
      <w:lvlText w:val=""/>
      <w:lvlJc w:val="left"/>
      <w:pPr>
        <w:tabs>
          <w:tab w:val="num" w:pos="1440"/>
        </w:tabs>
        <w:ind w:left="1440" w:hanging="360"/>
      </w:pPr>
      <w:rPr>
        <w:rFonts w:ascii="Wingdings" w:hAnsi="Wingdings" w:hint="default"/>
      </w:rPr>
    </w:lvl>
    <w:lvl w:ilvl="2" w:tplc="FB965488" w:tentative="1">
      <w:start w:val="1"/>
      <w:numFmt w:val="bullet"/>
      <w:lvlText w:val=""/>
      <w:lvlJc w:val="left"/>
      <w:pPr>
        <w:tabs>
          <w:tab w:val="num" w:pos="2160"/>
        </w:tabs>
        <w:ind w:left="2160" w:hanging="360"/>
      </w:pPr>
      <w:rPr>
        <w:rFonts w:ascii="Wingdings" w:hAnsi="Wingdings" w:hint="default"/>
      </w:rPr>
    </w:lvl>
    <w:lvl w:ilvl="3" w:tplc="4A74A8F8" w:tentative="1">
      <w:start w:val="1"/>
      <w:numFmt w:val="bullet"/>
      <w:lvlText w:val=""/>
      <w:lvlJc w:val="left"/>
      <w:pPr>
        <w:tabs>
          <w:tab w:val="num" w:pos="2880"/>
        </w:tabs>
        <w:ind w:left="2880" w:hanging="360"/>
      </w:pPr>
      <w:rPr>
        <w:rFonts w:ascii="Wingdings" w:hAnsi="Wingdings" w:hint="default"/>
      </w:rPr>
    </w:lvl>
    <w:lvl w:ilvl="4" w:tplc="CC5EB94A" w:tentative="1">
      <w:start w:val="1"/>
      <w:numFmt w:val="bullet"/>
      <w:lvlText w:val=""/>
      <w:lvlJc w:val="left"/>
      <w:pPr>
        <w:tabs>
          <w:tab w:val="num" w:pos="3600"/>
        </w:tabs>
        <w:ind w:left="3600" w:hanging="360"/>
      </w:pPr>
      <w:rPr>
        <w:rFonts w:ascii="Wingdings" w:hAnsi="Wingdings" w:hint="default"/>
      </w:rPr>
    </w:lvl>
    <w:lvl w:ilvl="5" w:tplc="D4AA30CA" w:tentative="1">
      <w:start w:val="1"/>
      <w:numFmt w:val="bullet"/>
      <w:lvlText w:val=""/>
      <w:lvlJc w:val="left"/>
      <w:pPr>
        <w:tabs>
          <w:tab w:val="num" w:pos="4320"/>
        </w:tabs>
        <w:ind w:left="4320" w:hanging="360"/>
      </w:pPr>
      <w:rPr>
        <w:rFonts w:ascii="Wingdings" w:hAnsi="Wingdings" w:hint="default"/>
      </w:rPr>
    </w:lvl>
    <w:lvl w:ilvl="6" w:tplc="05E0E56C" w:tentative="1">
      <w:start w:val="1"/>
      <w:numFmt w:val="bullet"/>
      <w:lvlText w:val=""/>
      <w:lvlJc w:val="left"/>
      <w:pPr>
        <w:tabs>
          <w:tab w:val="num" w:pos="5040"/>
        </w:tabs>
        <w:ind w:left="5040" w:hanging="360"/>
      </w:pPr>
      <w:rPr>
        <w:rFonts w:ascii="Wingdings" w:hAnsi="Wingdings" w:hint="default"/>
      </w:rPr>
    </w:lvl>
    <w:lvl w:ilvl="7" w:tplc="E0B8AE2C" w:tentative="1">
      <w:start w:val="1"/>
      <w:numFmt w:val="bullet"/>
      <w:lvlText w:val=""/>
      <w:lvlJc w:val="left"/>
      <w:pPr>
        <w:tabs>
          <w:tab w:val="num" w:pos="5760"/>
        </w:tabs>
        <w:ind w:left="5760" w:hanging="360"/>
      </w:pPr>
      <w:rPr>
        <w:rFonts w:ascii="Wingdings" w:hAnsi="Wingdings" w:hint="default"/>
      </w:rPr>
    </w:lvl>
    <w:lvl w:ilvl="8" w:tplc="3DF40F72" w:tentative="1">
      <w:start w:val="1"/>
      <w:numFmt w:val="bullet"/>
      <w:lvlText w:val=""/>
      <w:lvlJc w:val="left"/>
      <w:pPr>
        <w:tabs>
          <w:tab w:val="num" w:pos="6480"/>
        </w:tabs>
        <w:ind w:left="6480" w:hanging="360"/>
      </w:pPr>
      <w:rPr>
        <w:rFonts w:ascii="Wingdings" w:hAnsi="Wingdings" w:hint="default"/>
      </w:rPr>
    </w:lvl>
  </w:abstractNum>
  <w:abstractNum w:abstractNumId="1">
    <w:nsid w:val="08845582"/>
    <w:multiLevelType w:val="hybridMultilevel"/>
    <w:tmpl w:val="3676D30A"/>
    <w:lvl w:ilvl="0" w:tplc="D9727378">
      <w:start w:val="1"/>
      <w:numFmt w:val="bullet"/>
      <w:lvlText w:val=""/>
      <w:lvlJc w:val="left"/>
      <w:pPr>
        <w:tabs>
          <w:tab w:val="num" w:pos="720"/>
        </w:tabs>
        <w:ind w:left="720" w:hanging="360"/>
      </w:pPr>
      <w:rPr>
        <w:rFonts w:ascii="Wingdings" w:hAnsi="Wingdings" w:hint="default"/>
      </w:rPr>
    </w:lvl>
    <w:lvl w:ilvl="1" w:tplc="5D1423B4" w:tentative="1">
      <w:start w:val="1"/>
      <w:numFmt w:val="bullet"/>
      <w:lvlText w:val=""/>
      <w:lvlJc w:val="left"/>
      <w:pPr>
        <w:tabs>
          <w:tab w:val="num" w:pos="1440"/>
        </w:tabs>
        <w:ind w:left="1440" w:hanging="360"/>
      </w:pPr>
      <w:rPr>
        <w:rFonts w:ascii="Wingdings" w:hAnsi="Wingdings" w:hint="default"/>
      </w:rPr>
    </w:lvl>
    <w:lvl w:ilvl="2" w:tplc="1CE4C51E" w:tentative="1">
      <w:start w:val="1"/>
      <w:numFmt w:val="bullet"/>
      <w:lvlText w:val=""/>
      <w:lvlJc w:val="left"/>
      <w:pPr>
        <w:tabs>
          <w:tab w:val="num" w:pos="2160"/>
        </w:tabs>
        <w:ind w:left="2160" w:hanging="360"/>
      </w:pPr>
      <w:rPr>
        <w:rFonts w:ascii="Wingdings" w:hAnsi="Wingdings" w:hint="default"/>
      </w:rPr>
    </w:lvl>
    <w:lvl w:ilvl="3" w:tplc="A5645BB6" w:tentative="1">
      <w:start w:val="1"/>
      <w:numFmt w:val="bullet"/>
      <w:lvlText w:val=""/>
      <w:lvlJc w:val="left"/>
      <w:pPr>
        <w:tabs>
          <w:tab w:val="num" w:pos="2880"/>
        </w:tabs>
        <w:ind w:left="2880" w:hanging="360"/>
      </w:pPr>
      <w:rPr>
        <w:rFonts w:ascii="Wingdings" w:hAnsi="Wingdings" w:hint="default"/>
      </w:rPr>
    </w:lvl>
    <w:lvl w:ilvl="4" w:tplc="C0728F7A" w:tentative="1">
      <w:start w:val="1"/>
      <w:numFmt w:val="bullet"/>
      <w:lvlText w:val=""/>
      <w:lvlJc w:val="left"/>
      <w:pPr>
        <w:tabs>
          <w:tab w:val="num" w:pos="3600"/>
        </w:tabs>
        <w:ind w:left="3600" w:hanging="360"/>
      </w:pPr>
      <w:rPr>
        <w:rFonts w:ascii="Wingdings" w:hAnsi="Wingdings" w:hint="default"/>
      </w:rPr>
    </w:lvl>
    <w:lvl w:ilvl="5" w:tplc="B964CD9A" w:tentative="1">
      <w:start w:val="1"/>
      <w:numFmt w:val="bullet"/>
      <w:lvlText w:val=""/>
      <w:lvlJc w:val="left"/>
      <w:pPr>
        <w:tabs>
          <w:tab w:val="num" w:pos="4320"/>
        </w:tabs>
        <w:ind w:left="4320" w:hanging="360"/>
      </w:pPr>
      <w:rPr>
        <w:rFonts w:ascii="Wingdings" w:hAnsi="Wingdings" w:hint="default"/>
      </w:rPr>
    </w:lvl>
    <w:lvl w:ilvl="6" w:tplc="451E1256" w:tentative="1">
      <w:start w:val="1"/>
      <w:numFmt w:val="bullet"/>
      <w:lvlText w:val=""/>
      <w:lvlJc w:val="left"/>
      <w:pPr>
        <w:tabs>
          <w:tab w:val="num" w:pos="5040"/>
        </w:tabs>
        <w:ind w:left="5040" w:hanging="360"/>
      </w:pPr>
      <w:rPr>
        <w:rFonts w:ascii="Wingdings" w:hAnsi="Wingdings" w:hint="default"/>
      </w:rPr>
    </w:lvl>
    <w:lvl w:ilvl="7" w:tplc="E0AE0222" w:tentative="1">
      <w:start w:val="1"/>
      <w:numFmt w:val="bullet"/>
      <w:lvlText w:val=""/>
      <w:lvlJc w:val="left"/>
      <w:pPr>
        <w:tabs>
          <w:tab w:val="num" w:pos="5760"/>
        </w:tabs>
        <w:ind w:left="5760" w:hanging="360"/>
      </w:pPr>
      <w:rPr>
        <w:rFonts w:ascii="Wingdings" w:hAnsi="Wingdings" w:hint="default"/>
      </w:rPr>
    </w:lvl>
    <w:lvl w:ilvl="8" w:tplc="349A8690" w:tentative="1">
      <w:start w:val="1"/>
      <w:numFmt w:val="bullet"/>
      <w:lvlText w:val=""/>
      <w:lvlJc w:val="left"/>
      <w:pPr>
        <w:tabs>
          <w:tab w:val="num" w:pos="6480"/>
        </w:tabs>
        <w:ind w:left="6480" w:hanging="360"/>
      </w:pPr>
      <w:rPr>
        <w:rFonts w:ascii="Wingdings" w:hAnsi="Wingdings" w:hint="default"/>
      </w:rPr>
    </w:lvl>
  </w:abstractNum>
  <w:abstractNum w:abstractNumId="2">
    <w:nsid w:val="0A6B4AB2"/>
    <w:multiLevelType w:val="hybridMultilevel"/>
    <w:tmpl w:val="A0CEAE36"/>
    <w:lvl w:ilvl="0" w:tplc="008A21F6">
      <w:start w:val="1"/>
      <w:numFmt w:val="bullet"/>
      <w:lvlText w:val=""/>
      <w:lvlJc w:val="left"/>
      <w:pPr>
        <w:tabs>
          <w:tab w:val="num" w:pos="720"/>
        </w:tabs>
        <w:ind w:left="720" w:hanging="360"/>
      </w:pPr>
      <w:rPr>
        <w:rFonts w:ascii="Wingdings" w:hAnsi="Wingdings" w:hint="default"/>
      </w:rPr>
    </w:lvl>
    <w:lvl w:ilvl="1" w:tplc="49C8E284" w:tentative="1">
      <w:start w:val="1"/>
      <w:numFmt w:val="bullet"/>
      <w:lvlText w:val=""/>
      <w:lvlJc w:val="left"/>
      <w:pPr>
        <w:tabs>
          <w:tab w:val="num" w:pos="1440"/>
        </w:tabs>
        <w:ind w:left="1440" w:hanging="360"/>
      </w:pPr>
      <w:rPr>
        <w:rFonts w:ascii="Wingdings" w:hAnsi="Wingdings" w:hint="default"/>
      </w:rPr>
    </w:lvl>
    <w:lvl w:ilvl="2" w:tplc="754C5B20" w:tentative="1">
      <w:start w:val="1"/>
      <w:numFmt w:val="bullet"/>
      <w:lvlText w:val=""/>
      <w:lvlJc w:val="left"/>
      <w:pPr>
        <w:tabs>
          <w:tab w:val="num" w:pos="2160"/>
        </w:tabs>
        <w:ind w:left="2160" w:hanging="360"/>
      </w:pPr>
      <w:rPr>
        <w:rFonts w:ascii="Wingdings" w:hAnsi="Wingdings" w:hint="default"/>
      </w:rPr>
    </w:lvl>
    <w:lvl w:ilvl="3" w:tplc="39CA7248" w:tentative="1">
      <w:start w:val="1"/>
      <w:numFmt w:val="bullet"/>
      <w:lvlText w:val=""/>
      <w:lvlJc w:val="left"/>
      <w:pPr>
        <w:tabs>
          <w:tab w:val="num" w:pos="2880"/>
        </w:tabs>
        <w:ind w:left="2880" w:hanging="360"/>
      </w:pPr>
      <w:rPr>
        <w:rFonts w:ascii="Wingdings" w:hAnsi="Wingdings" w:hint="default"/>
      </w:rPr>
    </w:lvl>
    <w:lvl w:ilvl="4" w:tplc="B150EE00" w:tentative="1">
      <w:start w:val="1"/>
      <w:numFmt w:val="bullet"/>
      <w:lvlText w:val=""/>
      <w:lvlJc w:val="left"/>
      <w:pPr>
        <w:tabs>
          <w:tab w:val="num" w:pos="3600"/>
        </w:tabs>
        <w:ind w:left="3600" w:hanging="360"/>
      </w:pPr>
      <w:rPr>
        <w:rFonts w:ascii="Wingdings" w:hAnsi="Wingdings" w:hint="default"/>
      </w:rPr>
    </w:lvl>
    <w:lvl w:ilvl="5" w:tplc="260CFE98" w:tentative="1">
      <w:start w:val="1"/>
      <w:numFmt w:val="bullet"/>
      <w:lvlText w:val=""/>
      <w:lvlJc w:val="left"/>
      <w:pPr>
        <w:tabs>
          <w:tab w:val="num" w:pos="4320"/>
        </w:tabs>
        <w:ind w:left="4320" w:hanging="360"/>
      </w:pPr>
      <w:rPr>
        <w:rFonts w:ascii="Wingdings" w:hAnsi="Wingdings" w:hint="default"/>
      </w:rPr>
    </w:lvl>
    <w:lvl w:ilvl="6" w:tplc="C11CC12A" w:tentative="1">
      <w:start w:val="1"/>
      <w:numFmt w:val="bullet"/>
      <w:lvlText w:val=""/>
      <w:lvlJc w:val="left"/>
      <w:pPr>
        <w:tabs>
          <w:tab w:val="num" w:pos="5040"/>
        </w:tabs>
        <w:ind w:left="5040" w:hanging="360"/>
      </w:pPr>
      <w:rPr>
        <w:rFonts w:ascii="Wingdings" w:hAnsi="Wingdings" w:hint="default"/>
      </w:rPr>
    </w:lvl>
    <w:lvl w:ilvl="7" w:tplc="1C36B736" w:tentative="1">
      <w:start w:val="1"/>
      <w:numFmt w:val="bullet"/>
      <w:lvlText w:val=""/>
      <w:lvlJc w:val="left"/>
      <w:pPr>
        <w:tabs>
          <w:tab w:val="num" w:pos="5760"/>
        </w:tabs>
        <w:ind w:left="5760" w:hanging="360"/>
      </w:pPr>
      <w:rPr>
        <w:rFonts w:ascii="Wingdings" w:hAnsi="Wingdings" w:hint="default"/>
      </w:rPr>
    </w:lvl>
    <w:lvl w:ilvl="8" w:tplc="2C24AF82" w:tentative="1">
      <w:start w:val="1"/>
      <w:numFmt w:val="bullet"/>
      <w:lvlText w:val=""/>
      <w:lvlJc w:val="left"/>
      <w:pPr>
        <w:tabs>
          <w:tab w:val="num" w:pos="6480"/>
        </w:tabs>
        <w:ind w:left="6480" w:hanging="360"/>
      </w:pPr>
      <w:rPr>
        <w:rFonts w:ascii="Wingdings" w:hAnsi="Wingdings" w:hint="default"/>
      </w:rPr>
    </w:lvl>
  </w:abstractNum>
  <w:abstractNum w:abstractNumId="3">
    <w:nsid w:val="0E174CC8"/>
    <w:multiLevelType w:val="hybridMultilevel"/>
    <w:tmpl w:val="D1F40D68"/>
    <w:lvl w:ilvl="0" w:tplc="C0983B9E">
      <w:start w:val="1"/>
      <w:numFmt w:val="bullet"/>
      <w:lvlText w:val=""/>
      <w:lvlJc w:val="left"/>
      <w:pPr>
        <w:tabs>
          <w:tab w:val="num" w:pos="720"/>
        </w:tabs>
        <w:ind w:left="720" w:hanging="360"/>
      </w:pPr>
      <w:rPr>
        <w:rFonts w:ascii="Wingdings" w:hAnsi="Wingdings" w:hint="default"/>
      </w:rPr>
    </w:lvl>
    <w:lvl w:ilvl="1" w:tplc="8B3AC7B4" w:tentative="1">
      <w:start w:val="1"/>
      <w:numFmt w:val="bullet"/>
      <w:lvlText w:val=""/>
      <w:lvlJc w:val="left"/>
      <w:pPr>
        <w:tabs>
          <w:tab w:val="num" w:pos="1440"/>
        </w:tabs>
        <w:ind w:left="1440" w:hanging="360"/>
      </w:pPr>
      <w:rPr>
        <w:rFonts w:ascii="Wingdings" w:hAnsi="Wingdings" w:hint="default"/>
      </w:rPr>
    </w:lvl>
    <w:lvl w:ilvl="2" w:tplc="EB027224" w:tentative="1">
      <w:start w:val="1"/>
      <w:numFmt w:val="bullet"/>
      <w:lvlText w:val=""/>
      <w:lvlJc w:val="left"/>
      <w:pPr>
        <w:tabs>
          <w:tab w:val="num" w:pos="2160"/>
        </w:tabs>
        <w:ind w:left="2160" w:hanging="360"/>
      </w:pPr>
      <w:rPr>
        <w:rFonts w:ascii="Wingdings" w:hAnsi="Wingdings" w:hint="default"/>
      </w:rPr>
    </w:lvl>
    <w:lvl w:ilvl="3" w:tplc="45006AE6" w:tentative="1">
      <w:start w:val="1"/>
      <w:numFmt w:val="bullet"/>
      <w:lvlText w:val=""/>
      <w:lvlJc w:val="left"/>
      <w:pPr>
        <w:tabs>
          <w:tab w:val="num" w:pos="2880"/>
        </w:tabs>
        <w:ind w:left="2880" w:hanging="360"/>
      </w:pPr>
      <w:rPr>
        <w:rFonts w:ascii="Wingdings" w:hAnsi="Wingdings" w:hint="default"/>
      </w:rPr>
    </w:lvl>
    <w:lvl w:ilvl="4" w:tplc="8804704A" w:tentative="1">
      <w:start w:val="1"/>
      <w:numFmt w:val="bullet"/>
      <w:lvlText w:val=""/>
      <w:lvlJc w:val="left"/>
      <w:pPr>
        <w:tabs>
          <w:tab w:val="num" w:pos="3600"/>
        </w:tabs>
        <w:ind w:left="3600" w:hanging="360"/>
      </w:pPr>
      <w:rPr>
        <w:rFonts w:ascii="Wingdings" w:hAnsi="Wingdings" w:hint="default"/>
      </w:rPr>
    </w:lvl>
    <w:lvl w:ilvl="5" w:tplc="4FCCC3DA" w:tentative="1">
      <w:start w:val="1"/>
      <w:numFmt w:val="bullet"/>
      <w:lvlText w:val=""/>
      <w:lvlJc w:val="left"/>
      <w:pPr>
        <w:tabs>
          <w:tab w:val="num" w:pos="4320"/>
        </w:tabs>
        <w:ind w:left="4320" w:hanging="360"/>
      </w:pPr>
      <w:rPr>
        <w:rFonts w:ascii="Wingdings" w:hAnsi="Wingdings" w:hint="default"/>
      </w:rPr>
    </w:lvl>
    <w:lvl w:ilvl="6" w:tplc="FF82E0D2" w:tentative="1">
      <w:start w:val="1"/>
      <w:numFmt w:val="bullet"/>
      <w:lvlText w:val=""/>
      <w:lvlJc w:val="left"/>
      <w:pPr>
        <w:tabs>
          <w:tab w:val="num" w:pos="5040"/>
        </w:tabs>
        <w:ind w:left="5040" w:hanging="360"/>
      </w:pPr>
      <w:rPr>
        <w:rFonts w:ascii="Wingdings" w:hAnsi="Wingdings" w:hint="default"/>
      </w:rPr>
    </w:lvl>
    <w:lvl w:ilvl="7" w:tplc="6EAC2BFA" w:tentative="1">
      <w:start w:val="1"/>
      <w:numFmt w:val="bullet"/>
      <w:lvlText w:val=""/>
      <w:lvlJc w:val="left"/>
      <w:pPr>
        <w:tabs>
          <w:tab w:val="num" w:pos="5760"/>
        </w:tabs>
        <w:ind w:left="5760" w:hanging="360"/>
      </w:pPr>
      <w:rPr>
        <w:rFonts w:ascii="Wingdings" w:hAnsi="Wingdings" w:hint="default"/>
      </w:rPr>
    </w:lvl>
    <w:lvl w:ilvl="8" w:tplc="A4968DFC" w:tentative="1">
      <w:start w:val="1"/>
      <w:numFmt w:val="bullet"/>
      <w:lvlText w:val=""/>
      <w:lvlJc w:val="left"/>
      <w:pPr>
        <w:tabs>
          <w:tab w:val="num" w:pos="6480"/>
        </w:tabs>
        <w:ind w:left="6480" w:hanging="360"/>
      </w:pPr>
      <w:rPr>
        <w:rFonts w:ascii="Wingdings" w:hAnsi="Wingdings" w:hint="default"/>
      </w:rPr>
    </w:lvl>
  </w:abstractNum>
  <w:abstractNum w:abstractNumId="4">
    <w:nsid w:val="0F96290C"/>
    <w:multiLevelType w:val="hybridMultilevel"/>
    <w:tmpl w:val="D5C814D0"/>
    <w:lvl w:ilvl="0" w:tplc="E348C7DC">
      <w:start w:val="1"/>
      <w:numFmt w:val="bullet"/>
      <w:lvlText w:val=""/>
      <w:lvlJc w:val="left"/>
      <w:pPr>
        <w:tabs>
          <w:tab w:val="num" w:pos="720"/>
        </w:tabs>
        <w:ind w:left="720" w:hanging="360"/>
      </w:pPr>
      <w:rPr>
        <w:rFonts w:ascii="Wingdings" w:hAnsi="Wingdings" w:hint="default"/>
      </w:rPr>
    </w:lvl>
    <w:lvl w:ilvl="1" w:tplc="F5A66B12" w:tentative="1">
      <w:start w:val="1"/>
      <w:numFmt w:val="bullet"/>
      <w:lvlText w:val=""/>
      <w:lvlJc w:val="left"/>
      <w:pPr>
        <w:tabs>
          <w:tab w:val="num" w:pos="1440"/>
        </w:tabs>
        <w:ind w:left="1440" w:hanging="360"/>
      </w:pPr>
      <w:rPr>
        <w:rFonts w:ascii="Wingdings" w:hAnsi="Wingdings" w:hint="default"/>
      </w:rPr>
    </w:lvl>
    <w:lvl w:ilvl="2" w:tplc="2020F35A" w:tentative="1">
      <w:start w:val="1"/>
      <w:numFmt w:val="bullet"/>
      <w:lvlText w:val=""/>
      <w:lvlJc w:val="left"/>
      <w:pPr>
        <w:tabs>
          <w:tab w:val="num" w:pos="2160"/>
        </w:tabs>
        <w:ind w:left="2160" w:hanging="360"/>
      </w:pPr>
      <w:rPr>
        <w:rFonts w:ascii="Wingdings" w:hAnsi="Wingdings" w:hint="default"/>
      </w:rPr>
    </w:lvl>
    <w:lvl w:ilvl="3" w:tplc="524CB418" w:tentative="1">
      <w:start w:val="1"/>
      <w:numFmt w:val="bullet"/>
      <w:lvlText w:val=""/>
      <w:lvlJc w:val="left"/>
      <w:pPr>
        <w:tabs>
          <w:tab w:val="num" w:pos="2880"/>
        </w:tabs>
        <w:ind w:left="2880" w:hanging="360"/>
      </w:pPr>
      <w:rPr>
        <w:rFonts w:ascii="Wingdings" w:hAnsi="Wingdings" w:hint="default"/>
      </w:rPr>
    </w:lvl>
    <w:lvl w:ilvl="4" w:tplc="A4587074" w:tentative="1">
      <w:start w:val="1"/>
      <w:numFmt w:val="bullet"/>
      <w:lvlText w:val=""/>
      <w:lvlJc w:val="left"/>
      <w:pPr>
        <w:tabs>
          <w:tab w:val="num" w:pos="3600"/>
        </w:tabs>
        <w:ind w:left="3600" w:hanging="360"/>
      </w:pPr>
      <w:rPr>
        <w:rFonts w:ascii="Wingdings" w:hAnsi="Wingdings" w:hint="default"/>
      </w:rPr>
    </w:lvl>
    <w:lvl w:ilvl="5" w:tplc="B2A03742" w:tentative="1">
      <w:start w:val="1"/>
      <w:numFmt w:val="bullet"/>
      <w:lvlText w:val=""/>
      <w:lvlJc w:val="left"/>
      <w:pPr>
        <w:tabs>
          <w:tab w:val="num" w:pos="4320"/>
        </w:tabs>
        <w:ind w:left="4320" w:hanging="360"/>
      </w:pPr>
      <w:rPr>
        <w:rFonts w:ascii="Wingdings" w:hAnsi="Wingdings" w:hint="default"/>
      </w:rPr>
    </w:lvl>
    <w:lvl w:ilvl="6" w:tplc="298C4F82" w:tentative="1">
      <w:start w:val="1"/>
      <w:numFmt w:val="bullet"/>
      <w:lvlText w:val=""/>
      <w:lvlJc w:val="left"/>
      <w:pPr>
        <w:tabs>
          <w:tab w:val="num" w:pos="5040"/>
        </w:tabs>
        <w:ind w:left="5040" w:hanging="360"/>
      </w:pPr>
      <w:rPr>
        <w:rFonts w:ascii="Wingdings" w:hAnsi="Wingdings" w:hint="default"/>
      </w:rPr>
    </w:lvl>
    <w:lvl w:ilvl="7" w:tplc="913E9AA0" w:tentative="1">
      <w:start w:val="1"/>
      <w:numFmt w:val="bullet"/>
      <w:lvlText w:val=""/>
      <w:lvlJc w:val="left"/>
      <w:pPr>
        <w:tabs>
          <w:tab w:val="num" w:pos="5760"/>
        </w:tabs>
        <w:ind w:left="5760" w:hanging="360"/>
      </w:pPr>
      <w:rPr>
        <w:rFonts w:ascii="Wingdings" w:hAnsi="Wingdings" w:hint="default"/>
      </w:rPr>
    </w:lvl>
    <w:lvl w:ilvl="8" w:tplc="9844F4C8" w:tentative="1">
      <w:start w:val="1"/>
      <w:numFmt w:val="bullet"/>
      <w:lvlText w:val=""/>
      <w:lvlJc w:val="left"/>
      <w:pPr>
        <w:tabs>
          <w:tab w:val="num" w:pos="6480"/>
        </w:tabs>
        <w:ind w:left="6480" w:hanging="360"/>
      </w:pPr>
      <w:rPr>
        <w:rFonts w:ascii="Wingdings" w:hAnsi="Wingdings" w:hint="default"/>
      </w:rPr>
    </w:lvl>
  </w:abstractNum>
  <w:abstractNum w:abstractNumId="5">
    <w:nsid w:val="1AC94B55"/>
    <w:multiLevelType w:val="hybridMultilevel"/>
    <w:tmpl w:val="8A72A82A"/>
    <w:lvl w:ilvl="0" w:tplc="D7D6A9D8">
      <w:start w:val="1"/>
      <w:numFmt w:val="bullet"/>
      <w:lvlText w:val=""/>
      <w:lvlJc w:val="left"/>
      <w:pPr>
        <w:tabs>
          <w:tab w:val="num" w:pos="720"/>
        </w:tabs>
        <w:ind w:left="720" w:hanging="360"/>
      </w:pPr>
      <w:rPr>
        <w:rFonts w:ascii="Wingdings" w:hAnsi="Wingdings" w:hint="default"/>
      </w:rPr>
    </w:lvl>
    <w:lvl w:ilvl="1" w:tplc="7796298C" w:tentative="1">
      <w:start w:val="1"/>
      <w:numFmt w:val="bullet"/>
      <w:lvlText w:val=""/>
      <w:lvlJc w:val="left"/>
      <w:pPr>
        <w:tabs>
          <w:tab w:val="num" w:pos="1440"/>
        </w:tabs>
        <w:ind w:left="1440" w:hanging="360"/>
      </w:pPr>
      <w:rPr>
        <w:rFonts w:ascii="Wingdings" w:hAnsi="Wingdings" w:hint="default"/>
      </w:rPr>
    </w:lvl>
    <w:lvl w:ilvl="2" w:tplc="5C22E210" w:tentative="1">
      <w:start w:val="1"/>
      <w:numFmt w:val="bullet"/>
      <w:lvlText w:val=""/>
      <w:lvlJc w:val="left"/>
      <w:pPr>
        <w:tabs>
          <w:tab w:val="num" w:pos="2160"/>
        </w:tabs>
        <w:ind w:left="2160" w:hanging="360"/>
      </w:pPr>
      <w:rPr>
        <w:rFonts w:ascii="Wingdings" w:hAnsi="Wingdings" w:hint="default"/>
      </w:rPr>
    </w:lvl>
    <w:lvl w:ilvl="3" w:tplc="2F449D38" w:tentative="1">
      <w:start w:val="1"/>
      <w:numFmt w:val="bullet"/>
      <w:lvlText w:val=""/>
      <w:lvlJc w:val="left"/>
      <w:pPr>
        <w:tabs>
          <w:tab w:val="num" w:pos="2880"/>
        </w:tabs>
        <w:ind w:left="2880" w:hanging="360"/>
      </w:pPr>
      <w:rPr>
        <w:rFonts w:ascii="Wingdings" w:hAnsi="Wingdings" w:hint="default"/>
      </w:rPr>
    </w:lvl>
    <w:lvl w:ilvl="4" w:tplc="113EBD70" w:tentative="1">
      <w:start w:val="1"/>
      <w:numFmt w:val="bullet"/>
      <w:lvlText w:val=""/>
      <w:lvlJc w:val="left"/>
      <w:pPr>
        <w:tabs>
          <w:tab w:val="num" w:pos="3600"/>
        </w:tabs>
        <w:ind w:left="3600" w:hanging="360"/>
      </w:pPr>
      <w:rPr>
        <w:rFonts w:ascii="Wingdings" w:hAnsi="Wingdings" w:hint="default"/>
      </w:rPr>
    </w:lvl>
    <w:lvl w:ilvl="5" w:tplc="E0DAC0FE" w:tentative="1">
      <w:start w:val="1"/>
      <w:numFmt w:val="bullet"/>
      <w:lvlText w:val=""/>
      <w:lvlJc w:val="left"/>
      <w:pPr>
        <w:tabs>
          <w:tab w:val="num" w:pos="4320"/>
        </w:tabs>
        <w:ind w:left="4320" w:hanging="360"/>
      </w:pPr>
      <w:rPr>
        <w:rFonts w:ascii="Wingdings" w:hAnsi="Wingdings" w:hint="default"/>
      </w:rPr>
    </w:lvl>
    <w:lvl w:ilvl="6" w:tplc="7542F912" w:tentative="1">
      <w:start w:val="1"/>
      <w:numFmt w:val="bullet"/>
      <w:lvlText w:val=""/>
      <w:lvlJc w:val="left"/>
      <w:pPr>
        <w:tabs>
          <w:tab w:val="num" w:pos="5040"/>
        </w:tabs>
        <w:ind w:left="5040" w:hanging="360"/>
      </w:pPr>
      <w:rPr>
        <w:rFonts w:ascii="Wingdings" w:hAnsi="Wingdings" w:hint="default"/>
      </w:rPr>
    </w:lvl>
    <w:lvl w:ilvl="7" w:tplc="CCA2FC02" w:tentative="1">
      <w:start w:val="1"/>
      <w:numFmt w:val="bullet"/>
      <w:lvlText w:val=""/>
      <w:lvlJc w:val="left"/>
      <w:pPr>
        <w:tabs>
          <w:tab w:val="num" w:pos="5760"/>
        </w:tabs>
        <w:ind w:left="5760" w:hanging="360"/>
      </w:pPr>
      <w:rPr>
        <w:rFonts w:ascii="Wingdings" w:hAnsi="Wingdings" w:hint="default"/>
      </w:rPr>
    </w:lvl>
    <w:lvl w:ilvl="8" w:tplc="A212F4F4" w:tentative="1">
      <w:start w:val="1"/>
      <w:numFmt w:val="bullet"/>
      <w:lvlText w:val=""/>
      <w:lvlJc w:val="left"/>
      <w:pPr>
        <w:tabs>
          <w:tab w:val="num" w:pos="6480"/>
        </w:tabs>
        <w:ind w:left="6480" w:hanging="360"/>
      </w:pPr>
      <w:rPr>
        <w:rFonts w:ascii="Wingdings" w:hAnsi="Wingdings" w:hint="default"/>
      </w:rPr>
    </w:lvl>
  </w:abstractNum>
  <w:abstractNum w:abstractNumId="6">
    <w:nsid w:val="1C6E4C81"/>
    <w:multiLevelType w:val="hybridMultilevel"/>
    <w:tmpl w:val="78E68996"/>
    <w:lvl w:ilvl="0" w:tplc="DC9CDA50">
      <w:start w:val="1"/>
      <w:numFmt w:val="bullet"/>
      <w:lvlText w:val=""/>
      <w:lvlJc w:val="left"/>
      <w:pPr>
        <w:tabs>
          <w:tab w:val="num" w:pos="720"/>
        </w:tabs>
        <w:ind w:left="720" w:hanging="360"/>
      </w:pPr>
      <w:rPr>
        <w:rFonts w:ascii="Wingdings" w:hAnsi="Wingdings" w:hint="default"/>
      </w:rPr>
    </w:lvl>
    <w:lvl w:ilvl="1" w:tplc="BEDEC916" w:tentative="1">
      <w:start w:val="1"/>
      <w:numFmt w:val="bullet"/>
      <w:lvlText w:val=""/>
      <w:lvlJc w:val="left"/>
      <w:pPr>
        <w:tabs>
          <w:tab w:val="num" w:pos="1440"/>
        </w:tabs>
        <w:ind w:left="1440" w:hanging="360"/>
      </w:pPr>
      <w:rPr>
        <w:rFonts w:ascii="Wingdings" w:hAnsi="Wingdings" w:hint="default"/>
      </w:rPr>
    </w:lvl>
    <w:lvl w:ilvl="2" w:tplc="DC10E4CA" w:tentative="1">
      <w:start w:val="1"/>
      <w:numFmt w:val="bullet"/>
      <w:lvlText w:val=""/>
      <w:lvlJc w:val="left"/>
      <w:pPr>
        <w:tabs>
          <w:tab w:val="num" w:pos="2160"/>
        </w:tabs>
        <w:ind w:left="2160" w:hanging="360"/>
      </w:pPr>
      <w:rPr>
        <w:rFonts w:ascii="Wingdings" w:hAnsi="Wingdings" w:hint="default"/>
      </w:rPr>
    </w:lvl>
    <w:lvl w:ilvl="3" w:tplc="D3B2EA2A" w:tentative="1">
      <w:start w:val="1"/>
      <w:numFmt w:val="bullet"/>
      <w:lvlText w:val=""/>
      <w:lvlJc w:val="left"/>
      <w:pPr>
        <w:tabs>
          <w:tab w:val="num" w:pos="2880"/>
        </w:tabs>
        <w:ind w:left="2880" w:hanging="360"/>
      </w:pPr>
      <w:rPr>
        <w:rFonts w:ascii="Wingdings" w:hAnsi="Wingdings" w:hint="default"/>
      </w:rPr>
    </w:lvl>
    <w:lvl w:ilvl="4" w:tplc="DD8E4F0E" w:tentative="1">
      <w:start w:val="1"/>
      <w:numFmt w:val="bullet"/>
      <w:lvlText w:val=""/>
      <w:lvlJc w:val="left"/>
      <w:pPr>
        <w:tabs>
          <w:tab w:val="num" w:pos="3600"/>
        </w:tabs>
        <w:ind w:left="3600" w:hanging="360"/>
      </w:pPr>
      <w:rPr>
        <w:rFonts w:ascii="Wingdings" w:hAnsi="Wingdings" w:hint="default"/>
      </w:rPr>
    </w:lvl>
    <w:lvl w:ilvl="5" w:tplc="3FE24226" w:tentative="1">
      <w:start w:val="1"/>
      <w:numFmt w:val="bullet"/>
      <w:lvlText w:val=""/>
      <w:lvlJc w:val="left"/>
      <w:pPr>
        <w:tabs>
          <w:tab w:val="num" w:pos="4320"/>
        </w:tabs>
        <w:ind w:left="4320" w:hanging="360"/>
      </w:pPr>
      <w:rPr>
        <w:rFonts w:ascii="Wingdings" w:hAnsi="Wingdings" w:hint="default"/>
      </w:rPr>
    </w:lvl>
    <w:lvl w:ilvl="6" w:tplc="412CC122" w:tentative="1">
      <w:start w:val="1"/>
      <w:numFmt w:val="bullet"/>
      <w:lvlText w:val=""/>
      <w:lvlJc w:val="left"/>
      <w:pPr>
        <w:tabs>
          <w:tab w:val="num" w:pos="5040"/>
        </w:tabs>
        <w:ind w:left="5040" w:hanging="360"/>
      </w:pPr>
      <w:rPr>
        <w:rFonts w:ascii="Wingdings" w:hAnsi="Wingdings" w:hint="default"/>
      </w:rPr>
    </w:lvl>
    <w:lvl w:ilvl="7" w:tplc="C2EC79D4" w:tentative="1">
      <w:start w:val="1"/>
      <w:numFmt w:val="bullet"/>
      <w:lvlText w:val=""/>
      <w:lvlJc w:val="left"/>
      <w:pPr>
        <w:tabs>
          <w:tab w:val="num" w:pos="5760"/>
        </w:tabs>
        <w:ind w:left="5760" w:hanging="360"/>
      </w:pPr>
      <w:rPr>
        <w:rFonts w:ascii="Wingdings" w:hAnsi="Wingdings" w:hint="default"/>
      </w:rPr>
    </w:lvl>
    <w:lvl w:ilvl="8" w:tplc="38384D2A" w:tentative="1">
      <w:start w:val="1"/>
      <w:numFmt w:val="bullet"/>
      <w:lvlText w:val=""/>
      <w:lvlJc w:val="left"/>
      <w:pPr>
        <w:tabs>
          <w:tab w:val="num" w:pos="6480"/>
        </w:tabs>
        <w:ind w:left="6480" w:hanging="360"/>
      </w:pPr>
      <w:rPr>
        <w:rFonts w:ascii="Wingdings" w:hAnsi="Wingdings" w:hint="default"/>
      </w:rPr>
    </w:lvl>
  </w:abstractNum>
  <w:abstractNum w:abstractNumId="7">
    <w:nsid w:val="2EDA1687"/>
    <w:multiLevelType w:val="hybridMultilevel"/>
    <w:tmpl w:val="E004A182"/>
    <w:lvl w:ilvl="0" w:tplc="6E869AFE">
      <w:start w:val="1"/>
      <w:numFmt w:val="bullet"/>
      <w:lvlText w:val=""/>
      <w:lvlJc w:val="left"/>
      <w:pPr>
        <w:tabs>
          <w:tab w:val="num" w:pos="720"/>
        </w:tabs>
        <w:ind w:left="720" w:hanging="360"/>
      </w:pPr>
      <w:rPr>
        <w:rFonts w:ascii="Wingdings" w:hAnsi="Wingdings" w:hint="default"/>
      </w:rPr>
    </w:lvl>
    <w:lvl w:ilvl="1" w:tplc="B194F93C" w:tentative="1">
      <w:start w:val="1"/>
      <w:numFmt w:val="bullet"/>
      <w:lvlText w:val=""/>
      <w:lvlJc w:val="left"/>
      <w:pPr>
        <w:tabs>
          <w:tab w:val="num" w:pos="1440"/>
        </w:tabs>
        <w:ind w:left="1440" w:hanging="360"/>
      </w:pPr>
      <w:rPr>
        <w:rFonts w:ascii="Wingdings" w:hAnsi="Wingdings" w:hint="default"/>
      </w:rPr>
    </w:lvl>
    <w:lvl w:ilvl="2" w:tplc="00A05FC4" w:tentative="1">
      <w:start w:val="1"/>
      <w:numFmt w:val="bullet"/>
      <w:lvlText w:val=""/>
      <w:lvlJc w:val="left"/>
      <w:pPr>
        <w:tabs>
          <w:tab w:val="num" w:pos="2160"/>
        </w:tabs>
        <w:ind w:left="2160" w:hanging="360"/>
      </w:pPr>
      <w:rPr>
        <w:rFonts w:ascii="Wingdings" w:hAnsi="Wingdings" w:hint="default"/>
      </w:rPr>
    </w:lvl>
    <w:lvl w:ilvl="3" w:tplc="7F462C12" w:tentative="1">
      <w:start w:val="1"/>
      <w:numFmt w:val="bullet"/>
      <w:lvlText w:val=""/>
      <w:lvlJc w:val="left"/>
      <w:pPr>
        <w:tabs>
          <w:tab w:val="num" w:pos="2880"/>
        </w:tabs>
        <w:ind w:left="2880" w:hanging="360"/>
      </w:pPr>
      <w:rPr>
        <w:rFonts w:ascii="Wingdings" w:hAnsi="Wingdings" w:hint="default"/>
      </w:rPr>
    </w:lvl>
    <w:lvl w:ilvl="4" w:tplc="F7EE0F1C" w:tentative="1">
      <w:start w:val="1"/>
      <w:numFmt w:val="bullet"/>
      <w:lvlText w:val=""/>
      <w:lvlJc w:val="left"/>
      <w:pPr>
        <w:tabs>
          <w:tab w:val="num" w:pos="3600"/>
        </w:tabs>
        <w:ind w:left="3600" w:hanging="360"/>
      </w:pPr>
      <w:rPr>
        <w:rFonts w:ascii="Wingdings" w:hAnsi="Wingdings" w:hint="default"/>
      </w:rPr>
    </w:lvl>
    <w:lvl w:ilvl="5" w:tplc="FA6CA5EE" w:tentative="1">
      <w:start w:val="1"/>
      <w:numFmt w:val="bullet"/>
      <w:lvlText w:val=""/>
      <w:lvlJc w:val="left"/>
      <w:pPr>
        <w:tabs>
          <w:tab w:val="num" w:pos="4320"/>
        </w:tabs>
        <w:ind w:left="4320" w:hanging="360"/>
      </w:pPr>
      <w:rPr>
        <w:rFonts w:ascii="Wingdings" w:hAnsi="Wingdings" w:hint="default"/>
      </w:rPr>
    </w:lvl>
    <w:lvl w:ilvl="6" w:tplc="248A2C90" w:tentative="1">
      <w:start w:val="1"/>
      <w:numFmt w:val="bullet"/>
      <w:lvlText w:val=""/>
      <w:lvlJc w:val="left"/>
      <w:pPr>
        <w:tabs>
          <w:tab w:val="num" w:pos="5040"/>
        </w:tabs>
        <w:ind w:left="5040" w:hanging="360"/>
      </w:pPr>
      <w:rPr>
        <w:rFonts w:ascii="Wingdings" w:hAnsi="Wingdings" w:hint="default"/>
      </w:rPr>
    </w:lvl>
    <w:lvl w:ilvl="7" w:tplc="F7760CBE" w:tentative="1">
      <w:start w:val="1"/>
      <w:numFmt w:val="bullet"/>
      <w:lvlText w:val=""/>
      <w:lvlJc w:val="left"/>
      <w:pPr>
        <w:tabs>
          <w:tab w:val="num" w:pos="5760"/>
        </w:tabs>
        <w:ind w:left="5760" w:hanging="360"/>
      </w:pPr>
      <w:rPr>
        <w:rFonts w:ascii="Wingdings" w:hAnsi="Wingdings" w:hint="default"/>
      </w:rPr>
    </w:lvl>
    <w:lvl w:ilvl="8" w:tplc="14207F74" w:tentative="1">
      <w:start w:val="1"/>
      <w:numFmt w:val="bullet"/>
      <w:lvlText w:val=""/>
      <w:lvlJc w:val="left"/>
      <w:pPr>
        <w:tabs>
          <w:tab w:val="num" w:pos="6480"/>
        </w:tabs>
        <w:ind w:left="6480" w:hanging="360"/>
      </w:pPr>
      <w:rPr>
        <w:rFonts w:ascii="Wingdings" w:hAnsi="Wingdings" w:hint="default"/>
      </w:rPr>
    </w:lvl>
  </w:abstractNum>
  <w:abstractNum w:abstractNumId="8">
    <w:nsid w:val="508960D2"/>
    <w:multiLevelType w:val="hybridMultilevel"/>
    <w:tmpl w:val="4BCC4212"/>
    <w:lvl w:ilvl="0" w:tplc="3784239E">
      <w:start w:val="1"/>
      <w:numFmt w:val="bullet"/>
      <w:lvlText w:val=""/>
      <w:lvlJc w:val="left"/>
      <w:pPr>
        <w:tabs>
          <w:tab w:val="num" w:pos="720"/>
        </w:tabs>
        <w:ind w:left="720" w:hanging="360"/>
      </w:pPr>
      <w:rPr>
        <w:rFonts w:ascii="Wingdings" w:hAnsi="Wingdings" w:hint="default"/>
      </w:rPr>
    </w:lvl>
    <w:lvl w:ilvl="1" w:tplc="C602F04A" w:tentative="1">
      <w:start w:val="1"/>
      <w:numFmt w:val="bullet"/>
      <w:lvlText w:val=""/>
      <w:lvlJc w:val="left"/>
      <w:pPr>
        <w:tabs>
          <w:tab w:val="num" w:pos="1440"/>
        </w:tabs>
        <w:ind w:left="1440" w:hanging="360"/>
      </w:pPr>
      <w:rPr>
        <w:rFonts w:ascii="Wingdings" w:hAnsi="Wingdings" w:hint="default"/>
      </w:rPr>
    </w:lvl>
    <w:lvl w:ilvl="2" w:tplc="F4168B5A" w:tentative="1">
      <w:start w:val="1"/>
      <w:numFmt w:val="bullet"/>
      <w:lvlText w:val=""/>
      <w:lvlJc w:val="left"/>
      <w:pPr>
        <w:tabs>
          <w:tab w:val="num" w:pos="2160"/>
        </w:tabs>
        <w:ind w:left="2160" w:hanging="360"/>
      </w:pPr>
      <w:rPr>
        <w:rFonts w:ascii="Wingdings" w:hAnsi="Wingdings" w:hint="default"/>
      </w:rPr>
    </w:lvl>
    <w:lvl w:ilvl="3" w:tplc="8AEE744E" w:tentative="1">
      <w:start w:val="1"/>
      <w:numFmt w:val="bullet"/>
      <w:lvlText w:val=""/>
      <w:lvlJc w:val="left"/>
      <w:pPr>
        <w:tabs>
          <w:tab w:val="num" w:pos="2880"/>
        </w:tabs>
        <w:ind w:left="2880" w:hanging="360"/>
      </w:pPr>
      <w:rPr>
        <w:rFonts w:ascii="Wingdings" w:hAnsi="Wingdings" w:hint="default"/>
      </w:rPr>
    </w:lvl>
    <w:lvl w:ilvl="4" w:tplc="6478A7F6" w:tentative="1">
      <w:start w:val="1"/>
      <w:numFmt w:val="bullet"/>
      <w:lvlText w:val=""/>
      <w:lvlJc w:val="left"/>
      <w:pPr>
        <w:tabs>
          <w:tab w:val="num" w:pos="3600"/>
        </w:tabs>
        <w:ind w:left="3600" w:hanging="360"/>
      </w:pPr>
      <w:rPr>
        <w:rFonts w:ascii="Wingdings" w:hAnsi="Wingdings" w:hint="default"/>
      </w:rPr>
    </w:lvl>
    <w:lvl w:ilvl="5" w:tplc="1C36ACA0" w:tentative="1">
      <w:start w:val="1"/>
      <w:numFmt w:val="bullet"/>
      <w:lvlText w:val=""/>
      <w:lvlJc w:val="left"/>
      <w:pPr>
        <w:tabs>
          <w:tab w:val="num" w:pos="4320"/>
        </w:tabs>
        <w:ind w:left="4320" w:hanging="360"/>
      </w:pPr>
      <w:rPr>
        <w:rFonts w:ascii="Wingdings" w:hAnsi="Wingdings" w:hint="default"/>
      </w:rPr>
    </w:lvl>
    <w:lvl w:ilvl="6" w:tplc="E5BE6EB2" w:tentative="1">
      <w:start w:val="1"/>
      <w:numFmt w:val="bullet"/>
      <w:lvlText w:val=""/>
      <w:lvlJc w:val="left"/>
      <w:pPr>
        <w:tabs>
          <w:tab w:val="num" w:pos="5040"/>
        </w:tabs>
        <w:ind w:left="5040" w:hanging="360"/>
      </w:pPr>
      <w:rPr>
        <w:rFonts w:ascii="Wingdings" w:hAnsi="Wingdings" w:hint="default"/>
      </w:rPr>
    </w:lvl>
    <w:lvl w:ilvl="7" w:tplc="1C22903A" w:tentative="1">
      <w:start w:val="1"/>
      <w:numFmt w:val="bullet"/>
      <w:lvlText w:val=""/>
      <w:lvlJc w:val="left"/>
      <w:pPr>
        <w:tabs>
          <w:tab w:val="num" w:pos="5760"/>
        </w:tabs>
        <w:ind w:left="5760" w:hanging="360"/>
      </w:pPr>
      <w:rPr>
        <w:rFonts w:ascii="Wingdings" w:hAnsi="Wingdings" w:hint="default"/>
      </w:rPr>
    </w:lvl>
    <w:lvl w:ilvl="8" w:tplc="798EDDBE" w:tentative="1">
      <w:start w:val="1"/>
      <w:numFmt w:val="bullet"/>
      <w:lvlText w:val=""/>
      <w:lvlJc w:val="left"/>
      <w:pPr>
        <w:tabs>
          <w:tab w:val="num" w:pos="6480"/>
        </w:tabs>
        <w:ind w:left="6480" w:hanging="360"/>
      </w:pPr>
      <w:rPr>
        <w:rFonts w:ascii="Wingdings" w:hAnsi="Wingdings" w:hint="default"/>
      </w:rPr>
    </w:lvl>
  </w:abstractNum>
  <w:abstractNum w:abstractNumId="9">
    <w:nsid w:val="63032E21"/>
    <w:multiLevelType w:val="hybridMultilevel"/>
    <w:tmpl w:val="A4E8F224"/>
    <w:lvl w:ilvl="0" w:tplc="F5A6A536">
      <w:start w:val="1"/>
      <w:numFmt w:val="bullet"/>
      <w:lvlText w:val=""/>
      <w:lvlJc w:val="left"/>
      <w:pPr>
        <w:tabs>
          <w:tab w:val="num" w:pos="720"/>
        </w:tabs>
        <w:ind w:left="720" w:hanging="360"/>
      </w:pPr>
      <w:rPr>
        <w:rFonts w:ascii="Wingdings" w:hAnsi="Wingdings" w:hint="default"/>
      </w:rPr>
    </w:lvl>
    <w:lvl w:ilvl="1" w:tplc="BAFCC73A" w:tentative="1">
      <w:start w:val="1"/>
      <w:numFmt w:val="bullet"/>
      <w:lvlText w:val=""/>
      <w:lvlJc w:val="left"/>
      <w:pPr>
        <w:tabs>
          <w:tab w:val="num" w:pos="1440"/>
        </w:tabs>
        <w:ind w:left="1440" w:hanging="360"/>
      </w:pPr>
      <w:rPr>
        <w:rFonts w:ascii="Wingdings" w:hAnsi="Wingdings" w:hint="default"/>
      </w:rPr>
    </w:lvl>
    <w:lvl w:ilvl="2" w:tplc="AC3AB3DC" w:tentative="1">
      <w:start w:val="1"/>
      <w:numFmt w:val="bullet"/>
      <w:lvlText w:val=""/>
      <w:lvlJc w:val="left"/>
      <w:pPr>
        <w:tabs>
          <w:tab w:val="num" w:pos="2160"/>
        </w:tabs>
        <w:ind w:left="2160" w:hanging="360"/>
      </w:pPr>
      <w:rPr>
        <w:rFonts w:ascii="Wingdings" w:hAnsi="Wingdings" w:hint="default"/>
      </w:rPr>
    </w:lvl>
    <w:lvl w:ilvl="3" w:tplc="9A82D34A" w:tentative="1">
      <w:start w:val="1"/>
      <w:numFmt w:val="bullet"/>
      <w:lvlText w:val=""/>
      <w:lvlJc w:val="left"/>
      <w:pPr>
        <w:tabs>
          <w:tab w:val="num" w:pos="2880"/>
        </w:tabs>
        <w:ind w:left="2880" w:hanging="360"/>
      </w:pPr>
      <w:rPr>
        <w:rFonts w:ascii="Wingdings" w:hAnsi="Wingdings" w:hint="default"/>
      </w:rPr>
    </w:lvl>
    <w:lvl w:ilvl="4" w:tplc="5BEA7D96" w:tentative="1">
      <w:start w:val="1"/>
      <w:numFmt w:val="bullet"/>
      <w:lvlText w:val=""/>
      <w:lvlJc w:val="left"/>
      <w:pPr>
        <w:tabs>
          <w:tab w:val="num" w:pos="3600"/>
        </w:tabs>
        <w:ind w:left="3600" w:hanging="360"/>
      </w:pPr>
      <w:rPr>
        <w:rFonts w:ascii="Wingdings" w:hAnsi="Wingdings" w:hint="default"/>
      </w:rPr>
    </w:lvl>
    <w:lvl w:ilvl="5" w:tplc="6AD6265A" w:tentative="1">
      <w:start w:val="1"/>
      <w:numFmt w:val="bullet"/>
      <w:lvlText w:val=""/>
      <w:lvlJc w:val="left"/>
      <w:pPr>
        <w:tabs>
          <w:tab w:val="num" w:pos="4320"/>
        </w:tabs>
        <w:ind w:left="4320" w:hanging="360"/>
      </w:pPr>
      <w:rPr>
        <w:rFonts w:ascii="Wingdings" w:hAnsi="Wingdings" w:hint="default"/>
      </w:rPr>
    </w:lvl>
    <w:lvl w:ilvl="6" w:tplc="C656608E" w:tentative="1">
      <w:start w:val="1"/>
      <w:numFmt w:val="bullet"/>
      <w:lvlText w:val=""/>
      <w:lvlJc w:val="left"/>
      <w:pPr>
        <w:tabs>
          <w:tab w:val="num" w:pos="5040"/>
        </w:tabs>
        <w:ind w:left="5040" w:hanging="360"/>
      </w:pPr>
      <w:rPr>
        <w:rFonts w:ascii="Wingdings" w:hAnsi="Wingdings" w:hint="default"/>
      </w:rPr>
    </w:lvl>
    <w:lvl w:ilvl="7" w:tplc="BF3C15B4" w:tentative="1">
      <w:start w:val="1"/>
      <w:numFmt w:val="bullet"/>
      <w:lvlText w:val=""/>
      <w:lvlJc w:val="left"/>
      <w:pPr>
        <w:tabs>
          <w:tab w:val="num" w:pos="5760"/>
        </w:tabs>
        <w:ind w:left="5760" w:hanging="360"/>
      </w:pPr>
      <w:rPr>
        <w:rFonts w:ascii="Wingdings" w:hAnsi="Wingdings" w:hint="default"/>
      </w:rPr>
    </w:lvl>
    <w:lvl w:ilvl="8" w:tplc="F586AD92" w:tentative="1">
      <w:start w:val="1"/>
      <w:numFmt w:val="bullet"/>
      <w:lvlText w:val=""/>
      <w:lvlJc w:val="left"/>
      <w:pPr>
        <w:tabs>
          <w:tab w:val="num" w:pos="6480"/>
        </w:tabs>
        <w:ind w:left="6480" w:hanging="360"/>
      </w:pPr>
      <w:rPr>
        <w:rFonts w:ascii="Wingdings" w:hAnsi="Wingdings" w:hint="default"/>
      </w:rPr>
    </w:lvl>
  </w:abstractNum>
  <w:abstractNum w:abstractNumId="10">
    <w:nsid w:val="637A047F"/>
    <w:multiLevelType w:val="hybridMultilevel"/>
    <w:tmpl w:val="741CCBFA"/>
    <w:lvl w:ilvl="0" w:tplc="AADEAA86">
      <w:start w:val="1"/>
      <w:numFmt w:val="bullet"/>
      <w:lvlText w:val=""/>
      <w:lvlJc w:val="left"/>
      <w:pPr>
        <w:tabs>
          <w:tab w:val="num" w:pos="720"/>
        </w:tabs>
        <w:ind w:left="720" w:hanging="360"/>
      </w:pPr>
      <w:rPr>
        <w:rFonts w:ascii="Wingdings" w:hAnsi="Wingdings" w:hint="default"/>
      </w:rPr>
    </w:lvl>
    <w:lvl w:ilvl="1" w:tplc="7A080382" w:tentative="1">
      <w:start w:val="1"/>
      <w:numFmt w:val="bullet"/>
      <w:lvlText w:val=""/>
      <w:lvlJc w:val="left"/>
      <w:pPr>
        <w:tabs>
          <w:tab w:val="num" w:pos="1440"/>
        </w:tabs>
        <w:ind w:left="1440" w:hanging="360"/>
      </w:pPr>
      <w:rPr>
        <w:rFonts w:ascii="Wingdings" w:hAnsi="Wingdings" w:hint="default"/>
      </w:rPr>
    </w:lvl>
    <w:lvl w:ilvl="2" w:tplc="CB46B0AA" w:tentative="1">
      <w:start w:val="1"/>
      <w:numFmt w:val="bullet"/>
      <w:lvlText w:val=""/>
      <w:lvlJc w:val="left"/>
      <w:pPr>
        <w:tabs>
          <w:tab w:val="num" w:pos="2160"/>
        </w:tabs>
        <w:ind w:left="2160" w:hanging="360"/>
      </w:pPr>
      <w:rPr>
        <w:rFonts w:ascii="Wingdings" w:hAnsi="Wingdings" w:hint="default"/>
      </w:rPr>
    </w:lvl>
    <w:lvl w:ilvl="3" w:tplc="1DAA4E7C" w:tentative="1">
      <w:start w:val="1"/>
      <w:numFmt w:val="bullet"/>
      <w:lvlText w:val=""/>
      <w:lvlJc w:val="left"/>
      <w:pPr>
        <w:tabs>
          <w:tab w:val="num" w:pos="2880"/>
        </w:tabs>
        <w:ind w:left="2880" w:hanging="360"/>
      </w:pPr>
      <w:rPr>
        <w:rFonts w:ascii="Wingdings" w:hAnsi="Wingdings" w:hint="default"/>
      </w:rPr>
    </w:lvl>
    <w:lvl w:ilvl="4" w:tplc="6804C4B4" w:tentative="1">
      <w:start w:val="1"/>
      <w:numFmt w:val="bullet"/>
      <w:lvlText w:val=""/>
      <w:lvlJc w:val="left"/>
      <w:pPr>
        <w:tabs>
          <w:tab w:val="num" w:pos="3600"/>
        </w:tabs>
        <w:ind w:left="3600" w:hanging="360"/>
      </w:pPr>
      <w:rPr>
        <w:rFonts w:ascii="Wingdings" w:hAnsi="Wingdings" w:hint="default"/>
      </w:rPr>
    </w:lvl>
    <w:lvl w:ilvl="5" w:tplc="CA90AA66" w:tentative="1">
      <w:start w:val="1"/>
      <w:numFmt w:val="bullet"/>
      <w:lvlText w:val=""/>
      <w:lvlJc w:val="left"/>
      <w:pPr>
        <w:tabs>
          <w:tab w:val="num" w:pos="4320"/>
        </w:tabs>
        <w:ind w:left="4320" w:hanging="360"/>
      </w:pPr>
      <w:rPr>
        <w:rFonts w:ascii="Wingdings" w:hAnsi="Wingdings" w:hint="default"/>
      </w:rPr>
    </w:lvl>
    <w:lvl w:ilvl="6" w:tplc="789675E2" w:tentative="1">
      <w:start w:val="1"/>
      <w:numFmt w:val="bullet"/>
      <w:lvlText w:val=""/>
      <w:lvlJc w:val="left"/>
      <w:pPr>
        <w:tabs>
          <w:tab w:val="num" w:pos="5040"/>
        </w:tabs>
        <w:ind w:left="5040" w:hanging="360"/>
      </w:pPr>
      <w:rPr>
        <w:rFonts w:ascii="Wingdings" w:hAnsi="Wingdings" w:hint="default"/>
      </w:rPr>
    </w:lvl>
    <w:lvl w:ilvl="7" w:tplc="0128DB9E" w:tentative="1">
      <w:start w:val="1"/>
      <w:numFmt w:val="bullet"/>
      <w:lvlText w:val=""/>
      <w:lvlJc w:val="left"/>
      <w:pPr>
        <w:tabs>
          <w:tab w:val="num" w:pos="5760"/>
        </w:tabs>
        <w:ind w:left="5760" w:hanging="360"/>
      </w:pPr>
      <w:rPr>
        <w:rFonts w:ascii="Wingdings" w:hAnsi="Wingdings" w:hint="default"/>
      </w:rPr>
    </w:lvl>
    <w:lvl w:ilvl="8" w:tplc="F0B4E3AE" w:tentative="1">
      <w:start w:val="1"/>
      <w:numFmt w:val="bullet"/>
      <w:lvlText w:val=""/>
      <w:lvlJc w:val="left"/>
      <w:pPr>
        <w:tabs>
          <w:tab w:val="num" w:pos="6480"/>
        </w:tabs>
        <w:ind w:left="6480" w:hanging="360"/>
      </w:pPr>
      <w:rPr>
        <w:rFonts w:ascii="Wingdings" w:hAnsi="Wingdings" w:hint="default"/>
      </w:rPr>
    </w:lvl>
  </w:abstractNum>
  <w:abstractNum w:abstractNumId="11">
    <w:nsid w:val="675210F9"/>
    <w:multiLevelType w:val="hybridMultilevel"/>
    <w:tmpl w:val="A9989A40"/>
    <w:lvl w:ilvl="0" w:tplc="29AC33B8">
      <w:start w:val="1"/>
      <w:numFmt w:val="bullet"/>
      <w:lvlText w:val=""/>
      <w:lvlJc w:val="left"/>
      <w:pPr>
        <w:tabs>
          <w:tab w:val="num" w:pos="720"/>
        </w:tabs>
        <w:ind w:left="720" w:hanging="360"/>
      </w:pPr>
      <w:rPr>
        <w:rFonts w:ascii="Wingdings" w:hAnsi="Wingdings" w:hint="default"/>
      </w:rPr>
    </w:lvl>
    <w:lvl w:ilvl="1" w:tplc="7BAABE06" w:tentative="1">
      <w:start w:val="1"/>
      <w:numFmt w:val="bullet"/>
      <w:lvlText w:val=""/>
      <w:lvlJc w:val="left"/>
      <w:pPr>
        <w:tabs>
          <w:tab w:val="num" w:pos="1440"/>
        </w:tabs>
        <w:ind w:left="1440" w:hanging="360"/>
      </w:pPr>
      <w:rPr>
        <w:rFonts w:ascii="Wingdings" w:hAnsi="Wingdings" w:hint="default"/>
      </w:rPr>
    </w:lvl>
    <w:lvl w:ilvl="2" w:tplc="8FC4FF48" w:tentative="1">
      <w:start w:val="1"/>
      <w:numFmt w:val="bullet"/>
      <w:lvlText w:val=""/>
      <w:lvlJc w:val="left"/>
      <w:pPr>
        <w:tabs>
          <w:tab w:val="num" w:pos="2160"/>
        </w:tabs>
        <w:ind w:left="2160" w:hanging="360"/>
      </w:pPr>
      <w:rPr>
        <w:rFonts w:ascii="Wingdings" w:hAnsi="Wingdings" w:hint="default"/>
      </w:rPr>
    </w:lvl>
    <w:lvl w:ilvl="3" w:tplc="0050735C" w:tentative="1">
      <w:start w:val="1"/>
      <w:numFmt w:val="bullet"/>
      <w:lvlText w:val=""/>
      <w:lvlJc w:val="left"/>
      <w:pPr>
        <w:tabs>
          <w:tab w:val="num" w:pos="2880"/>
        </w:tabs>
        <w:ind w:left="2880" w:hanging="360"/>
      </w:pPr>
      <w:rPr>
        <w:rFonts w:ascii="Wingdings" w:hAnsi="Wingdings" w:hint="default"/>
      </w:rPr>
    </w:lvl>
    <w:lvl w:ilvl="4" w:tplc="107CBD52" w:tentative="1">
      <w:start w:val="1"/>
      <w:numFmt w:val="bullet"/>
      <w:lvlText w:val=""/>
      <w:lvlJc w:val="left"/>
      <w:pPr>
        <w:tabs>
          <w:tab w:val="num" w:pos="3600"/>
        </w:tabs>
        <w:ind w:left="3600" w:hanging="360"/>
      </w:pPr>
      <w:rPr>
        <w:rFonts w:ascii="Wingdings" w:hAnsi="Wingdings" w:hint="default"/>
      </w:rPr>
    </w:lvl>
    <w:lvl w:ilvl="5" w:tplc="9E14F930" w:tentative="1">
      <w:start w:val="1"/>
      <w:numFmt w:val="bullet"/>
      <w:lvlText w:val=""/>
      <w:lvlJc w:val="left"/>
      <w:pPr>
        <w:tabs>
          <w:tab w:val="num" w:pos="4320"/>
        </w:tabs>
        <w:ind w:left="4320" w:hanging="360"/>
      </w:pPr>
      <w:rPr>
        <w:rFonts w:ascii="Wingdings" w:hAnsi="Wingdings" w:hint="default"/>
      </w:rPr>
    </w:lvl>
    <w:lvl w:ilvl="6" w:tplc="71F09C0A" w:tentative="1">
      <w:start w:val="1"/>
      <w:numFmt w:val="bullet"/>
      <w:lvlText w:val=""/>
      <w:lvlJc w:val="left"/>
      <w:pPr>
        <w:tabs>
          <w:tab w:val="num" w:pos="5040"/>
        </w:tabs>
        <w:ind w:left="5040" w:hanging="360"/>
      </w:pPr>
      <w:rPr>
        <w:rFonts w:ascii="Wingdings" w:hAnsi="Wingdings" w:hint="default"/>
      </w:rPr>
    </w:lvl>
    <w:lvl w:ilvl="7" w:tplc="C7D61264" w:tentative="1">
      <w:start w:val="1"/>
      <w:numFmt w:val="bullet"/>
      <w:lvlText w:val=""/>
      <w:lvlJc w:val="left"/>
      <w:pPr>
        <w:tabs>
          <w:tab w:val="num" w:pos="5760"/>
        </w:tabs>
        <w:ind w:left="5760" w:hanging="360"/>
      </w:pPr>
      <w:rPr>
        <w:rFonts w:ascii="Wingdings" w:hAnsi="Wingdings" w:hint="default"/>
      </w:rPr>
    </w:lvl>
    <w:lvl w:ilvl="8" w:tplc="D630805A" w:tentative="1">
      <w:start w:val="1"/>
      <w:numFmt w:val="bullet"/>
      <w:lvlText w:val=""/>
      <w:lvlJc w:val="left"/>
      <w:pPr>
        <w:tabs>
          <w:tab w:val="num" w:pos="6480"/>
        </w:tabs>
        <w:ind w:left="6480" w:hanging="360"/>
      </w:pPr>
      <w:rPr>
        <w:rFonts w:ascii="Wingdings" w:hAnsi="Wingdings" w:hint="default"/>
      </w:rPr>
    </w:lvl>
  </w:abstractNum>
  <w:abstractNum w:abstractNumId="12">
    <w:nsid w:val="69122ECB"/>
    <w:multiLevelType w:val="hybridMultilevel"/>
    <w:tmpl w:val="B57ABA3A"/>
    <w:lvl w:ilvl="0" w:tplc="F39E7C0C">
      <w:start w:val="1"/>
      <w:numFmt w:val="bullet"/>
      <w:lvlText w:val=""/>
      <w:lvlJc w:val="left"/>
      <w:pPr>
        <w:tabs>
          <w:tab w:val="num" w:pos="720"/>
        </w:tabs>
        <w:ind w:left="720" w:hanging="360"/>
      </w:pPr>
      <w:rPr>
        <w:rFonts w:ascii="Wingdings" w:hAnsi="Wingdings" w:hint="default"/>
      </w:rPr>
    </w:lvl>
    <w:lvl w:ilvl="1" w:tplc="351CDD62" w:tentative="1">
      <w:start w:val="1"/>
      <w:numFmt w:val="bullet"/>
      <w:lvlText w:val=""/>
      <w:lvlJc w:val="left"/>
      <w:pPr>
        <w:tabs>
          <w:tab w:val="num" w:pos="1440"/>
        </w:tabs>
        <w:ind w:left="1440" w:hanging="360"/>
      </w:pPr>
      <w:rPr>
        <w:rFonts w:ascii="Wingdings" w:hAnsi="Wingdings" w:hint="default"/>
      </w:rPr>
    </w:lvl>
    <w:lvl w:ilvl="2" w:tplc="76F2B5E8" w:tentative="1">
      <w:start w:val="1"/>
      <w:numFmt w:val="bullet"/>
      <w:lvlText w:val=""/>
      <w:lvlJc w:val="left"/>
      <w:pPr>
        <w:tabs>
          <w:tab w:val="num" w:pos="2160"/>
        </w:tabs>
        <w:ind w:left="2160" w:hanging="360"/>
      </w:pPr>
      <w:rPr>
        <w:rFonts w:ascii="Wingdings" w:hAnsi="Wingdings" w:hint="default"/>
      </w:rPr>
    </w:lvl>
    <w:lvl w:ilvl="3" w:tplc="05FA8B32" w:tentative="1">
      <w:start w:val="1"/>
      <w:numFmt w:val="bullet"/>
      <w:lvlText w:val=""/>
      <w:lvlJc w:val="left"/>
      <w:pPr>
        <w:tabs>
          <w:tab w:val="num" w:pos="2880"/>
        </w:tabs>
        <w:ind w:left="2880" w:hanging="360"/>
      </w:pPr>
      <w:rPr>
        <w:rFonts w:ascii="Wingdings" w:hAnsi="Wingdings" w:hint="default"/>
      </w:rPr>
    </w:lvl>
    <w:lvl w:ilvl="4" w:tplc="9D96F384" w:tentative="1">
      <w:start w:val="1"/>
      <w:numFmt w:val="bullet"/>
      <w:lvlText w:val=""/>
      <w:lvlJc w:val="left"/>
      <w:pPr>
        <w:tabs>
          <w:tab w:val="num" w:pos="3600"/>
        </w:tabs>
        <w:ind w:left="3600" w:hanging="360"/>
      </w:pPr>
      <w:rPr>
        <w:rFonts w:ascii="Wingdings" w:hAnsi="Wingdings" w:hint="default"/>
      </w:rPr>
    </w:lvl>
    <w:lvl w:ilvl="5" w:tplc="8E4687C8" w:tentative="1">
      <w:start w:val="1"/>
      <w:numFmt w:val="bullet"/>
      <w:lvlText w:val=""/>
      <w:lvlJc w:val="left"/>
      <w:pPr>
        <w:tabs>
          <w:tab w:val="num" w:pos="4320"/>
        </w:tabs>
        <w:ind w:left="4320" w:hanging="360"/>
      </w:pPr>
      <w:rPr>
        <w:rFonts w:ascii="Wingdings" w:hAnsi="Wingdings" w:hint="default"/>
      </w:rPr>
    </w:lvl>
    <w:lvl w:ilvl="6" w:tplc="6E482C00" w:tentative="1">
      <w:start w:val="1"/>
      <w:numFmt w:val="bullet"/>
      <w:lvlText w:val=""/>
      <w:lvlJc w:val="left"/>
      <w:pPr>
        <w:tabs>
          <w:tab w:val="num" w:pos="5040"/>
        </w:tabs>
        <w:ind w:left="5040" w:hanging="360"/>
      </w:pPr>
      <w:rPr>
        <w:rFonts w:ascii="Wingdings" w:hAnsi="Wingdings" w:hint="default"/>
      </w:rPr>
    </w:lvl>
    <w:lvl w:ilvl="7" w:tplc="8B444490" w:tentative="1">
      <w:start w:val="1"/>
      <w:numFmt w:val="bullet"/>
      <w:lvlText w:val=""/>
      <w:lvlJc w:val="left"/>
      <w:pPr>
        <w:tabs>
          <w:tab w:val="num" w:pos="5760"/>
        </w:tabs>
        <w:ind w:left="5760" w:hanging="360"/>
      </w:pPr>
      <w:rPr>
        <w:rFonts w:ascii="Wingdings" w:hAnsi="Wingdings" w:hint="default"/>
      </w:rPr>
    </w:lvl>
    <w:lvl w:ilvl="8" w:tplc="D09EF354" w:tentative="1">
      <w:start w:val="1"/>
      <w:numFmt w:val="bullet"/>
      <w:lvlText w:val=""/>
      <w:lvlJc w:val="left"/>
      <w:pPr>
        <w:tabs>
          <w:tab w:val="num" w:pos="6480"/>
        </w:tabs>
        <w:ind w:left="6480" w:hanging="360"/>
      </w:pPr>
      <w:rPr>
        <w:rFonts w:ascii="Wingdings" w:hAnsi="Wingdings" w:hint="default"/>
      </w:rPr>
    </w:lvl>
  </w:abstractNum>
  <w:abstractNum w:abstractNumId="13">
    <w:nsid w:val="6CF678EB"/>
    <w:multiLevelType w:val="hybridMultilevel"/>
    <w:tmpl w:val="58DC799A"/>
    <w:lvl w:ilvl="0" w:tplc="81563D34">
      <w:start w:val="1"/>
      <w:numFmt w:val="bullet"/>
      <w:lvlText w:val=""/>
      <w:lvlJc w:val="left"/>
      <w:pPr>
        <w:tabs>
          <w:tab w:val="num" w:pos="720"/>
        </w:tabs>
        <w:ind w:left="720" w:hanging="360"/>
      </w:pPr>
      <w:rPr>
        <w:rFonts w:ascii="Wingdings" w:hAnsi="Wingdings" w:hint="default"/>
      </w:rPr>
    </w:lvl>
    <w:lvl w:ilvl="1" w:tplc="7C58D0A2" w:tentative="1">
      <w:start w:val="1"/>
      <w:numFmt w:val="bullet"/>
      <w:lvlText w:val=""/>
      <w:lvlJc w:val="left"/>
      <w:pPr>
        <w:tabs>
          <w:tab w:val="num" w:pos="1440"/>
        </w:tabs>
        <w:ind w:left="1440" w:hanging="360"/>
      </w:pPr>
      <w:rPr>
        <w:rFonts w:ascii="Wingdings" w:hAnsi="Wingdings" w:hint="default"/>
      </w:rPr>
    </w:lvl>
    <w:lvl w:ilvl="2" w:tplc="8B1080D6" w:tentative="1">
      <w:start w:val="1"/>
      <w:numFmt w:val="bullet"/>
      <w:lvlText w:val=""/>
      <w:lvlJc w:val="left"/>
      <w:pPr>
        <w:tabs>
          <w:tab w:val="num" w:pos="2160"/>
        </w:tabs>
        <w:ind w:left="2160" w:hanging="360"/>
      </w:pPr>
      <w:rPr>
        <w:rFonts w:ascii="Wingdings" w:hAnsi="Wingdings" w:hint="default"/>
      </w:rPr>
    </w:lvl>
    <w:lvl w:ilvl="3" w:tplc="0F1615B8" w:tentative="1">
      <w:start w:val="1"/>
      <w:numFmt w:val="bullet"/>
      <w:lvlText w:val=""/>
      <w:lvlJc w:val="left"/>
      <w:pPr>
        <w:tabs>
          <w:tab w:val="num" w:pos="2880"/>
        </w:tabs>
        <w:ind w:left="2880" w:hanging="360"/>
      </w:pPr>
      <w:rPr>
        <w:rFonts w:ascii="Wingdings" w:hAnsi="Wingdings" w:hint="default"/>
      </w:rPr>
    </w:lvl>
    <w:lvl w:ilvl="4" w:tplc="AF3037D0" w:tentative="1">
      <w:start w:val="1"/>
      <w:numFmt w:val="bullet"/>
      <w:lvlText w:val=""/>
      <w:lvlJc w:val="left"/>
      <w:pPr>
        <w:tabs>
          <w:tab w:val="num" w:pos="3600"/>
        </w:tabs>
        <w:ind w:left="3600" w:hanging="360"/>
      </w:pPr>
      <w:rPr>
        <w:rFonts w:ascii="Wingdings" w:hAnsi="Wingdings" w:hint="default"/>
      </w:rPr>
    </w:lvl>
    <w:lvl w:ilvl="5" w:tplc="9EDCFED6" w:tentative="1">
      <w:start w:val="1"/>
      <w:numFmt w:val="bullet"/>
      <w:lvlText w:val=""/>
      <w:lvlJc w:val="left"/>
      <w:pPr>
        <w:tabs>
          <w:tab w:val="num" w:pos="4320"/>
        </w:tabs>
        <w:ind w:left="4320" w:hanging="360"/>
      </w:pPr>
      <w:rPr>
        <w:rFonts w:ascii="Wingdings" w:hAnsi="Wingdings" w:hint="default"/>
      </w:rPr>
    </w:lvl>
    <w:lvl w:ilvl="6" w:tplc="124EAFBA" w:tentative="1">
      <w:start w:val="1"/>
      <w:numFmt w:val="bullet"/>
      <w:lvlText w:val=""/>
      <w:lvlJc w:val="left"/>
      <w:pPr>
        <w:tabs>
          <w:tab w:val="num" w:pos="5040"/>
        </w:tabs>
        <w:ind w:left="5040" w:hanging="360"/>
      </w:pPr>
      <w:rPr>
        <w:rFonts w:ascii="Wingdings" w:hAnsi="Wingdings" w:hint="default"/>
      </w:rPr>
    </w:lvl>
    <w:lvl w:ilvl="7" w:tplc="20A8597C" w:tentative="1">
      <w:start w:val="1"/>
      <w:numFmt w:val="bullet"/>
      <w:lvlText w:val=""/>
      <w:lvlJc w:val="left"/>
      <w:pPr>
        <w:tabs>
          <w:tab w:val="num" w:pos="5760"/>
        </w:tabs>
        <w:ind w:left="5760" w:hanging="360"/>
      </w:pPr>
      <w:rPr>
        <w:rFonts w:ascii="Wingdings" w:hAnsi="Wingdings" w:hint="default"/>
      </w:rPr>
    </w:lvl>
    <w:lvl w:ilvl="8" w:tplc="69BCC354" w:tentative="1">
      <w:start w:val="1"/>
      <w:numFmt w:val="bullet"/>
      <w:lvlText w:val=""/>
      <w:lvlJc w:val="left"/>
      <w:pPr>
        <w:tabs>
          <w:tab w:val="num" w:pos="6480"/>
        </w:tabs>
        <w:ind w:left="6480" w:hanging="360"/>
      </w:pPr>
      <w:rPr>
        <w:rFonts w:ascii="Wingdings" w:hAnsi="Wingdings" w:hint="default"/>
      </w:rPr>
    </w:lvl>
  </w:abstractNum>
  <w:abstractNum w:abstractNumId="14">
    <w:nsid w:val="7A79594D"/>
    <w:multiLevelType w:val="hybridMultilevel"/>
    <w:tmpl w:val="52AAD26A"/>
    <w:lvl w:ilvl="0" w:tplc="DCB00ECA">
      <w:start w:val="1"/>
      <w:numFmt w:val="bullet"/>
      <w:lvlText w:val=""/>
      <w:lvlJc w:val="left"/>
      <w:pPr>
        <w:tabs>
          <w:tab w:val="num" w:pos="720"/>
        </w:tabs>
        <w:ind w:left="720" w:hanging="360"/>
      </w:pPr>
      <w:rPr>
        <w:rFonts w:ascii="Wingdings" w:hAnsi="Wingdings" w:hint="default"/>
      </w:rPr>
    </w:lvl>
    <w:lvl w:ilvl="1" w:tplc="A80446BE" w:tentative="1">
      <w:start w:val="1"/>
      <w:numFmt w:val="bullet"/>
      <w:lvlText w:val=""/>
      <w:lvlJc w:val="left"/>
      <w:pPr>
        <w:tabs>
          <w:tab w:val="num" w:pos="1440"/>
        </w:tabs>
        <w:ind w:left="1440" w:hanging="360"/>
      </w:pPr>
      <w:rPr>
        <w:rFonts w:ascii="Wingdings" w:hAnsi="Wingdings" w:hint="default"/>
      </w:rPr>
    </w:lvl>
    <w:lvl w:ilvl="2" w:tplc="374CAA7A" w:tentative="1">
      <w:start w:val="1"/>
      <w:numFmt w:val="bullet"/>
      <w:lvlText w:val=""/>
      <w:lvlJc w:val="left"/>
      <w:pPr>
        <w:tabs>
          <w:tab w:val="num" w:pos="2160"/>
        </w:tabs>
        <w:ind w:left="2160" w:hanging="360"/>
      </w:pPr>
      <w:rPr>
        <w:rFonts w:ascii="Wingdings" w:hAnsi="Wingdings" w:hint="default"/>
      </w:rPr>
    </w:lvl>
    <w:lvl w:ilvl="3" w:tplc="7CF08646" w:tentative="1">
      <w:start w:val="1"/>
      <w:numFmt w:val="bullet"/>
      <w:lvlText w:val=""/>
      <w:lvlJc w:val="left"/>
      <w:pPr>
        <w:tabs>
          <w:tab w:val="num" w:pos="2880"/>
        </w:tabs>
        <w:ind w:left="2880" w:hanging="360"/>
      </w:pPr>
      <w:rPr>
        <w:rFonts w:ascii="Wingdings" w:hAnsi="Wingdings" w:hint="default"/>
      </w:rPr>
    </w:lvl>
    <w:lvl w:ilvl="4" w:tplc="A088200C" w:tentative="1">
      <w:start w:val="1"/>
      <w:numFmt w:val="bullet"/>
      <w:lvlText w:val=""/>
      <w:lvlJc w:val="left"/>
      <w:pPr>
        <w:tabs>
          <w:tab w:val="num" w:pos="3600"/>
        </w:tabs>
        <w:ind w:left="3600" w:hanging="360"/>
      </w:pPr>
      <w:rPr>
        <w:rFonts w:ascii="Wingdings" w:hAnsi="Wingdings" w:hint="default"/>
      </w:rPr>
    </w:lvl>
    <w:lvl w:ilvl="5" w:tplc="F5B0E94A" w:tentative="1">
      <w:start w:val="1"/>
      <w:numFmt w:val="bullet"/>
      <w:lvlText w:val=""/>
      <w:lvlJc w:val="left"/>
      <w:pPr>
        <w:tabs>
          <w:tab w:val="num" w:pos="4320"/>
        </w:tabs>
        <w:ind w:left="4320" w:hanging="360"/>
      </w:pPr>
      <w:rPr>
        <w:rFonts w:ascii="Wingdings" w:hAnsi="Wingdings" w:hint="default"/>
      </w:rPr>
    </w:lvl>
    <w:lvl w:ilvl="6" w:tplc="770A3AE2" w:tentative="1">
      <w:start w:val="1"/>
      <w:numFmt w:val="bullet"/>
      <w:lvlText w:val=""/>
      <w:lvlJc w:val="left"/>
      <w:pPr>
        <w:tabs>
          <w:tab w:val="num" w:pos="5040"/>
        </w:tabs>
        <w:ind w:left="5040" w:hanging="360"/>
      </w:pPr>
      <w:rPr>
        <w:rFonts w:ascii="Wingdings" w:hAnsi="Wingdings" w:hint="default"/>
      </w:rPr>
    </w:lvl>
    <w:lvl w:ilvl="7" w:tplc="745C9176" w:tentative="1">
      <w:start w:val="1"/>
      <w:numFmt w:val="bullet"/>
      <w:lvlText w:val=""/>
      <w:lvlJc w:val="left"/>
      <w:pPr>
        <w:tabs>
          <w:tab w:val="num" w:pos="5760"/>
        </w:tabs>
        <w:ind w:left="5760" w:hanging="360"/>
      </w:pPr>
      <w:rPr>
        <w:rFonts w:ascii="Wingdings" w:hAnsi="Wingdings" w:hint="default"/>
      </w:rPr>
    </w:lvl>
    <w:lvl w:ilvl="8" w:tplc="D796459E" w:tentative="1">
      <w:start w:val="1"/>
      <w:numFmt w:val="bullet"/>
      <w:lvlText w:val=""/>
      <w:lvlJc w:val="left"/>
      <w:pPr>
        <w:tabs>
          <w:tab w:val="num" w:pos="6480"/>
        </w:tabs>
        <w:ind w:left="6480" w:hanging="360"/>
      </w:pPr>
      <w:rPr>
        <w:rFonts w:ascii="Wingdings" w:hAnsi="Wingdings" w:hint="default"/>
      </w:rPr>
    </w:lvl>
  </w:abstractNum>
  <w:abstractNum w:abstractNumId="15">
    <w:nsid w:val="7FA653C0"/>
    <w:multiLevelType w:val="hybridMultilevel"/>
    <w:tmpl w:val="8DE28818"/>
    <w:lvl w:ilvl="0" w:tplc="742C2FD8">
      <w:start w:val="1"/>
      <w:numFmt w:val="bullet"/>
      <w:lvlText w:val=""/>
      <w:lvlJc w:val="left"/>
      <w:pPr>
        <w:tabs>
          <w:tab w:val="num" w:pos="720"/>
        </w:tabs>
        <w:ind w:left="720" w:hanging="360"/>
      </w:pPr>
      <w:rPr>
        <w:rFonts w:ascii="Wingdings" w:hAnsi="Wingdings" w:hint="default"/>
      </w:rPr>
    </w:lvl>
    <w:lvl w:ilvl="1" w:tplc="B964BB58" w:tentative="1">
      <w:start w:val="1"/>
      <w:numFmt w:val="bullet"/>
      <w:lvlText w:val=""/>
      <w:lvlJc w:val="left"/>
      <w:pPr>
        <w:tabs>
          <w:tab w:val="num" w:pos="1440"/>
        </w:tabs>
        <w:ind w:left="1440" w:hanging="360"/>
      </w:pPr>
      <w:rPr>
        <w:rFonts w:ascii="Wingdings" w:hAnsi="Wingdings" w:hint="default"/>
      </w:rPr>
    </w:lvl>
    <w:lvl w:ilvl="2" w:tplc="D9C4D0E0" w:tentative="1">
      <w:start w:val="1"/>
      <w:numFmt w:val="bullet"/>
      <w:lvlText w:val=""/>
      <w:lvlJc w:val="left"/>
      <w:pPr>
        <w:tabs>
          <w:tab w:val="num" w:pos="2160"/>
        </w:tabs>
        <w:ind w:left="2160" w:hanging="360"/>
      </w:pPr>
      <w:rPr>
        <w:rFonts w:ascii="Wingdings" w:hAnsi="Wingdings" w:hint="default"/>
      </w:rPr>
    </w:lvl>
    <w:lvl w:ilvl="3" w:tplc="A61AE652" w:tentative="1">
      <w:start w:val="1"/>
      <w:numFmt w:val="bullet"/>
      <w:lvlText w:val=""/>
      <w:lvlJc w:val="left"/>
      <w:pPr>
        <w:tabs>
          <w:tab w:val="num" w:pos="2880"/>
        </w:tabs>
        <w:ind w:left="2880" w:hanging="360"/>
      </w:pPr>
      <w:rPr>
        <w:rFonts w:ascii="Wingdings" w:hAnsi="Wingdings" w:hint="default"/>
      </w:rPr>
    </w:lvl>
    <w:lvl w:ilvl="4" w:tplc="9ECEF630" w:tentative="1">
      <w:start w:val="1"/>
      <w:numFmt w:val="bullet"/>
      <w:lvlText w:val=""/>
      <w:lvlJc w:val="left"/>
      <w:pPr>
        <w:tabs>
          <w:tab w:val="num" w:pos="3600"/>
        </w:tabs>
        <w:ind w:left="3600" w:hanging="360"/>
      </w:pPr>
      <w:rPr>
        <w:rFonts w:ascii="Wingdings" w:hAnsi="Wingdings" w:hint="default"/>
      </w:rPr>
    </w:lvl>
    <w:lvl w:ilvl="5" w:tplc="408C877C" w:tentative="1">
      <w:start w:val="1"/>
      <w:numFmt w:val="bullet"/>
      <w:lvlText w:val=""/>
      <w:lvlJc w:val="left"/>
      <w:pPr>
        <w:tabs>
          <w:tab w:val="num" w:pos="4320"/>
        </w:tabs>
        <w:ind w:left="4320" w:hanging="360"/>
      </w:pPr>
      <w:rPr>
        <w:rFonts w:ascii="Wingdings" w:hAnsi="Wingdings" w:hint="default"/>
      </w:rPr>
    </w:lvl>
    <w:lvl w:ilvl="6" w:tplc="0AB07C0A" w:tentative="1">
      <w:start w:val="1"/>
      <w:numFmt w:val="bullet"/>
      <w:lvlText w:val=""/>
      <w:lvlJc w:val="left"/>
      <w:pPr>
        <w:tabs>
          <w:tab w:val="num" w:pos="5040"/>
        </w:tabs>
        <w:ind w:left="5040" w:hanging="360"/>
      </w:pPr>
      <w:rPr>
        <w:rFonts w:ascii="Wingdings" w:hAnsi="Wingdings" w:hint="default"/>
      </w:rPr>
    </w:lvl>
    <w:lvl w:ilvl="7" w:tplc="05FCDEEA" w:tentative="1">
      <w:start w:val="1"/>
      <w:numFmt w:val="bullet"/>
      <w:lvlText w:val=""/>
      <w:lvlJc w:val="left"/>
      <w:pPr>
        <w:tabs>
          <w:tab w:val="num" w:pos="5760"/>
        </w:tabs>
        <w:ind w:left="5760" w:hanging="360"/>
      </w:pPr>
      <w:rPr>
        <w:rFonts w:ascii="Wingdings" w:hAnsi="Wingdings" w:hint="default"/>
      </w:rPr>
    </w:lvl>
    <w:lvl w:ilvl="8" w:tplc="72583A3A"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4"/>
  </w:num>
  <w:num w:numId="3">
    <w:abstractNumId w:val="6"/>
  </w:num>
  <w:num w:numId="4">
    <w:abstractNumId w:val="0"/>
  </w:num>
  <w:num w:numId="5">
    <w:abstractNumId w:val="1"/>
  </w:num>
  <w:num w:numId="6">
    <w:abstractNumId w:val="4"/>
  </w:num>
  <w:num w:numId="7">
    <w:abstractNumId w:val="10"/>
  </w:num>
  <w:num w:numId="8">
    <w:abstractNumId w:val="7"/>
  </w:num>
  <w:num w:numId="9">
    <w:abstractNumId w:val="8"/>
  </w:num>
  <w:num w:numId="10">
    <w:abstractNumId w:val="11"/>
  </w:num>
  <w:num w:numId="11">
    <w:abstractNumId w:val="5"/>
  </w:num>
  <w:num w:numId="12">
    <w:abstractNumId w:val="2"/>
  </w:num>
  <w:num w:numId="13">
    <w:abstractNumId w:val="9"/>
  </w:num>
  <w:num w:numId="14">
    <w:abstractNumId w:val="3"/>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D32995"/>
    <w:rsid w:val="000103E0"/>
    <w:rsid w:val="002A0582"/>
    <w:rsid w:val="00487494"/>
    <w:rsid w:val="006025B1"/>
    <w:rsid w:val="00756B98"/>
    <w:rsid w:val="009231D1"/>
    <w:rsid w:val="00D32995"/>
    <w:rsid w:val="00D91789"/>
    <w:rsid w:val="00F7697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5B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31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31D1"/>
    <w:rPr>
      <w:color w:val="0000FF" w:themeColor="hyperlink"/>
      <w:u w:val="single"/>
    </w:rPr>
  </w:style>
  <w:style w:type="paragraph" w:styleId="BalloonText">
    <w:name w:val="Balloon Text"/>
    <w:basedOn w:val="Normal"/>
    <w:link w:val="BalloonTextChar"/>
    <w:uiPriority w:val="99"/>
    <w:semiHidden/>
    <w:unhideWhenUsed/>
    <w:rsid w:val="00010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3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61498">
      <w:bodyDiv w:val="1"/>
      <w:marLeft w:val="0"/>
      <w:marRight w:val="0"/>
      <w:marTop w:val="0"/>
      <w:marBottom w:val="0"/>
      <w:divBdr>
        <w:top w:val="none" w:sz="0" w:space="0" w:color="auto"/>
        <w:left w:val="none" w:sz="0" w:space="0" w:color="auto"/>
        <w:bottom w:val="none" w:sz="0" w:space="0" w:color="auto"/>
        <w:right w:val="none" w:sz="0" w:space="0" w:color="auto"/>
      </w:divBdr>
      <w:divsChild>
        <w:div w:id="1989554698">
          <w:marLeft w:val="662"/>
          <w:marRight w:val="0"/>
          <w:marTop w:val="125"/>
          <w:marBottom w:val="0"/>
          <w:divBdr>
            <w:top w:val="none" w:sz="0" w:space="0" w:color="auto"/>
            <w:left w:val="none" w:sz="0" w:space="0" w:color="auto"/>
            <w:bottom w:val="none" w:sz="0" w:space="0" w:color="auto"/>
            <w:right w:val="none" w:sz="0" w:space="0" w:color="auto"/>
          </w:divBdr>
        </w:div>
        <w:div w:id="1386371185">
          <w:marLeft w:val="662"/>
          <w:marRight w:val="0"/>
          <w:marTop w:val="125"/>
          <w:marBottom w:val="0"/>
          <w:divBdr>
            <w:top w:val="none" w:sz="0" w:space="0" w:color="auto"/>
            <w:left w:val="none" w:sz="0" w:space="0" w:color="auto"/>
            <w:bottom w:val="none" w:sz="0" w:space="0" w:color="auto"/>
            <w:right w:val="none" w:sz="0" w:space="0" w:color="auto"/>
          </w:divBdr>
        </w:div>
        <w:div w:id="408312399">
          <w:marLeft w:val="662"/>
          <w:marRight w:val="0"/>
          <w:marTop w:val="125"/>
          <w:marBottom w:val="0"/>
          <w:divBdr>
            <w:top w:val="none" w:sz="0" w:space="0" w:color="auto"/>
            <w:left w:val="none" w:sz="0" w:space="0" w:color="auto"/>
            <w:bottom w:val="none" w:sz="0" w:space="0" w:color="auto"/>
            <w:right w:val="none" w:sz="0" w:space="0" w:color="auto"/>
          </w:divBdr>
        </w:div>
        <w:div w:id="520707729">
          <w:marLeft w:val="662"/>
          <w:marRight w:val="0"/>
          <w:marTop w:val="125"/>
          <w:marBottom w:val="0"/>
          <w:divBdr>
            <w:top w:val="none" w:sz="0" w:space="0" w:color="auto"/>
            <w:left w:val="none" w:sz="0" w:space="0" w:color="auto"/>
            <w:bottom w:val="none" w:sz="0" w:space="0" w:color="auto"/>
            <w:right w:val="none" w:sz="0" w:space="0" w:color="auto"/>
          </w:divBdr>
        </w:div>
      </w:divsChild>
    </w:div>
    <w:div w:id="747919457">
      <w:bodyDiv w:val="1"/>
      <w:marLeft w:val="0"/>
      <w:marRight w:val="0"/>
      <w:marTop w:val="0"/>
      <w:marBottom w:val="0"/>
      <w:divBdr>
        <w:top w:val="none" w:sz="0" w:space="0" w:color="auto"/>
        <w:left w:val="none" w:sz="0" w:space="0" w:color="auto"/>
        <w:bottom w:val="none" w:sz="0" w:space="0" w:color="auto"/>
        <w:right w:val="none" w:sz="0" w:space="0" w:color="auto"/>
      </w:divBdr>
    </w:div>
    <w:div w:id="782844090">
      <w:bodyDiv w:val="1"/>
      <w:marLeft w:val="0"/>
      <w:marRight w:val="0"/>
      <w:marTop w:val="0"/>
      <w:marBottom w:val="0"/>
      <w:divBdr>
        <w:top w:val="none" w:sz="0" w:space="0" w:color="auto"/>
        <w:left w:val="none" w:sz="0" w:space="0" w:color="auto"/>
        <w:bottom w:val="none" w:sz="0" w:space="0" w:color="auto"/>
        <w:right w:val="none" w:sz="0" w:space="0" w:color="auto"/>
      </w:divBdr>
      <w:divsChild>
        <w:div w:id="688409580">
          <w:marLeft w:val="662"/>
          <w:marRight w:val="0"/>
          <w:marTop w:val="67"/>
          <w:marBottom w:val="0"/>
          <w:divBdr>
            <w:top w:val="none" w:sz="0" w:space="0" w:color="auto"/>
            <w:left w:val="none" w:sz="0" w:space="0" w:color="auto"/>
            <w:bottom w:val="none" w:sz="0" w:space="0" w:color="auto"/>
            <w:right w:val="none" w:sz="0" w:space="0" w:color="auto"/>
          </w:divBdr>
        </w:div>
        <w:div w:id="1149443797">
          <w:marLeft w:val="662"/>
          <w:marRight w:val="0"/>
          <w:marTop w:val="67"/>
          <w:marBottom w:val="0"/>
          <w:divBdr>
            <w:top w:val="none" w:sz="0" w:space="0" w:color="auto"/>
            <w:left w:val="none" w:sz="0" w:space="0" w:color="auto"/>
            <w:bottom w:val="none" w:sz="0" w:space="0" w:color="auto"/>
            <w:right w:val="none" w:sz="0" w:space="0" w:color="auto"/>
          </w:divBdr>
        </w:div>
        <w:div w:id="1287390039">
          <w:marLeft w:val="662"/>
          <w:marRight w:val="0"/>
          <w:marTop w:val="67"/>
          <w:marBottom w:val="0"/>
          <w:divBdr>
            <w:top w:val="none" w:sz="0" w:space="0" w:color="auto"/>
            <w:left w:val="none" w:sz="0" w:space="0" w:color="auto"/>
            <w:bottom w:val="none" w:sz="0" w:space="0" w:color="auto"/>
            <w:right w:val="none" w:sz="0" w:space="0" w:color="auto"/>
          </w:divBdr>
        </w:div>
        <w:div w:id="1875000572">
          <w:marLeft w:val="662"/>
          <w:marRight w:val="0"/>
          <w:marTop w:val="67"/>
          <w:marBottom w:val="0"/>
          <w:divBdr>
            <w:top w:val="none" w:sz="0" w:space="0" w:color="auto"/>
            <w:left w:val="none" w:sz="0" w:space="0" w:color="auto"/>
            <w:bottom w:val="none" w:sz="0" w:space="0" w:color="auto"/>
            <w:right w:val="none" w:sz="0" w:space="0" w:color="auto"/>
          </w:divBdr>
        </w:div>
        <w:div w:id="757406974">
          <w:marLeft w:val="662"/>
          <w:marRight w:val="0"/>
          <w:marTop w:val="67"/>
          <w:marBottom w:val="0"/>
          <w:divBdr>
            <w:top w:val="none" w:sz="0" w:space="0" w:color="auto"/>
            <w:left w:val="none" w:sz="0" w:space="0" w:color="auto"/>
            <w:bottom w:val="none" w:sz="0" w:space="0" w:color="auto"/>
            <w:right w:val="none" w:sz="0" w:space="0" w:color="auto"/>
          </w:divBdr>
        </w:div>
        <w:div w:id="1424230510">
          <w:marLeft w:val="662"/>
          <w:marRight w:val="0"/>
          <w:marTop w:val="67"/>
          <w:marBottom w:val="0"/>
          <w:divBdr>
            <w:top w:val="none" w:sz="0" w:space="0" w:color="auto"/>
            <w:left w:val="none" w:sz="0" w:space="0" w:color="auto"/>
            <w:bottom w:val="none" w:sz="0" w:space="0" w:color="auto"/>
            <w:right w:val="none" w:sz="0" w:space="0" w:color="auto"/>
          </w:divBdr>
        </w:div>
        <w:div w:id="2030259154">
          <w:marLeft w:val="662"/>
          <w:marRight w:val="0"/>
          <w:marTop w:val="67"/>
          <w:marBottom w:val="0"/>
          <w:divBdr>
            <w:top w:val="none" w:sz="0" w:space="0" w:color="auto"/>
            <w:left w:val="none" w:sz="0" w:space="0" w:color="auto"/>
            <w:bottom w:val="none" w:sz="0" w:space="0" w:color="auto"/>
            <w:right w:val="none" w:sz="0" w:space="0" w:color="auto"/>
          </w:divBdr>
        </w:div>
        <w:div w:id="1363241189">
          <w:marLeft w:val="662"/>
          <w:marRight w:val="0"/>
          <w:marTop w:val="67"/>
          <w:marBottom w:val="0"/>
          <w:divBdr>
            <w:top w:val="none" w:sz="0" w:space="0" w:color="auto"/>
            <w:left w:val="none" w:sz="0" w:space="0" w:color="auto"/>
            <w:bottom w:val="none" w:sz="0" w:space="0" w:color="auto"/>
            <w:right w:val="none" w:sz="0" w:space="0" w:color="auto"/>
          </w:divBdr>
        </w:div>
      </w:divsChild>
    </w:div>
    <w:div w:id="1031417522">
      <w:bodyDiv w:val="1"/>
      <w:marLeft w:val="0"/>
      <w:marRight w:val="0"/>
      <w:marTop w:val="0"/>
      <w:marBottom w:val="0"/>
      <w:divBdr>
        <w:top w:val="none" w:sz="0" w:space="0" w:color="auto"/>
        <w:left w:val="none" w:sz="0" w:space="0" w:color="auto"/>
        <w:bottom w:val="none" w:sz="0" w:space="0" w:color="auto"/>
        <w:right w:val="none" w:sz="0" w:space="0" w:color="auto"/>
      </w:divBdr>
    </w:div>
    <w:div w:id="1032807405">
      <w:bodyDiv w:val="1"/>
      <w:marLeft w:val="0"/>
      <w:marRight w:val="0"/>
      <w:marTop w:val="0"/>
      <w:marBottom w:val="0"/>
      <w:divBdr>
        <w:top w:val="none" w:sz="0" w:space="0" w:color="auto"/>
        <w:left w:val="none" w:sz="0" w:space="0" w:color="auto"/>
        <w:bottom w:val="none" w:sz="0" w:space="0" w:color="auto"/>
        <w:right w:val="none" w:sz="0" w:space="0" w:color="auto"/>
      </w:divBdr>
    </w:div>
    <w:div w:id="1116558807">
      <w:bodyDiv w:val="1"/>
      <w:marLeft w:val="0"/>
      <w:marRight w:val="0"/>
      <w:marTop w:val="0"/>
      <w:marBottom w:val="0"/>
      <w:divBdr>
        <w:top w:val="none" w:sz="0" w:space="0" w:color="auto"/>
        <w:left w:val="none" w:sz="0" w:space="0" w:color="auto"/>
        <w:bottom w:val="none" w:sz="0" w:space="0" w:color="auto"/>
        <w:right w:val="none" w:sz="0" w:space="0" w:color="auto"/>
      </w:divBdr>
    </w:div>
    <w:div w:id="1150639029">
      <w:bodyDiv w:val="1"/>
      <w:marLeft w:val="0"/>
      <w:marRight w:val="0"/>
      <w:marTop w:val="0"/>
      <w:marBottom w:val="0"/>
      <w:divBdr>
        <w:top w:val="none" w:sz="0" w:space="0" w:color="auto"/>
        <w:left w:val="none" w:sz="0" w:space="0" w:color="auto"/>
        <w:bottom w:val="none" w:sz="0" w:space="0" w:color="auto"/>
        <w:right w:val="none" w:sz="0" w:space="0" w:color="auto"/>
      </w:divBdr>
      <w:divsChild>
        <w:div w:id="367684796">
          <w:marLeft w:val="662"/>
          <w:marRight w:val="0"/>
          <w:marTop w:val="67"/>
          <w:marBottom w:val="0"/>
          <w:divBdr>
            <w:top w:val="none" w:sz="0" w:space="0" w:color="auto"/>
            <w:left w:val="none" w:sz="0" w:space="0" w:color="auto"/>
            <w:bottom w:val="none" w:sz="0" w:space="0" w:color="auto"/>
            <w:right w:val="none" w:sz="0" w:space="0" w:color="auto"/>
          </w:divBdr>
        </w:div>
        <w:div w:id="132909805">
          <w:marLeft w:val="662"/>
          <w:marRight w:val="0"/>
          <w:marTop w:val="67"/>
          <w:marBottom w:val="0"/>
          <w:divBdr>
            <w:top w:val="none" w:sz="0" w:space="0" w:color="auto"/>
            <w:left w:val="none" w:sz="0" w:space="0" w:color="auto"/>
            <w:bottom w:val="none" w:sz="0" w:space="0" w:color="auto"/>
            <w:right w:val="none" w:sz="0" w:space="0" w:color="auto"/>
          </w:divBdr>
        </w:div>
        <w:div w:id="546912819">
          <w:marLeft w:val="662"/>
          <w:marRight w:val="0"/>
          <w:marTop w:val="67"/>
          <w:marBottom w:val="0"/>
          <w:divBdr>
            <w:top w:val="none" w:sz="0" w:space="0" w:color="auto"/>
            <w:left w:val="none" w:sz="0" w:space="0" w:color="auto"/>
            <w:bottom w:val="none" w:sz="0" w:space="0" w:color="auto"/>
            <w:right w:val="none" w:sz="0" w:space="0" w:color="auto"/>
          </w:divBdr>
        </w:div>
        <w:div w:id="1154025094">
          <w:marLeft w:val="662"/>
          <w:marRight w:val="0"/>
          <w:marTop w:val="67"/>
          <w:marBottom w:val="0"/>
          <w:divBdr>
            <w:top w:val="none" w:sz="0" w:space="0" w:color="auto"/>
            <w:left w:val="none" w:sz="0" w:space="0" w:color="auto"/>
            <w:bottom w:val="none" w:sz="0" w:space="0" w:color="auto"/>
            <w:right w:val="none" w:sz="0" w:space="0" w:color="auto"/>
          </w:divBdr>
        </w:div>
        <w:div w:id="1586912232">
          <w:marLeft w:val="662"/>
          <w:marRight w:val="0"/>
          <w:marTop w:val="67"/>
          <w:marBottom w:val="0"/>
          <w:divBdr>
            <w:top w:val="none" w:sz="0" w:space="0" w:color="auto"/>
            <w:left w:val="none" w:sz="0" w:space="0" w:color="auto"/>
            <w:bottom w:val="none" w:sz="0" w:space="0" w:color="auto"/>
            <w:right w:val="none" w:sz="0" w:space="0" w:color="auto"/>
          </w:divBdr>
        </w:div>
        <w:div w:id="1715151187">
          <w:marLeft w:val="662"/>
          <w:marRight w:val="0"/>
          <w:marTop w:val="67"/>
          <w:marBottom w:val="0"/>
          <w:divBdr>
            <w:top w:val="none" w:sz="0" w:space="0" w:color="auto"/>
            <w:left w:val="none" w:sz="0" w:space="0" w:color="auto"/>
            <w:bottom w:val="none" w:sz="0" w:space="0" w:color="auto"/>
            <w:right w:val="none" w:sz="0" w:space="0" w:color="auto"/>
          </w:divBdr>
        </w:div>
        <w:div w:id="282226221">
          <w:marLeft w:val="662"/>
          <w:marRight w:val="0"/>
          <w:marTop w:val="67"/>
          <w:marBottom w:val="0"/>
          <w:divBdr>
            <w:top w:val="none" w:sz="0" w:space="0" w:color="auto"/>
            <w:left w:val="none" w:sz="0" w:space="0" w:color="auto"/>
            <w:bottom w:val="none" w:sz="0" w:space="0" w:color="auto"/>
            <w:right w:val="none" w:sz="0" w:space="0" w:color="auto"/>
          </w:divBdr>
        </w:div>
        <w:div w:id="1785466592">
          <w:marLeft w:val="662"/>
          <w:marRight w:val="0"/>
          <w:marTop w:val="67"/>
          <w:marBottom w:val="0"/>
          <w:divBdr>
            <w:top w:val="none" w:sz="0" w:space="0" w:color="auto"/>
            <w:left w:val="none" w:sz="0" w:space="0" w:color="auto"/>
            <w:bottom w:val="none" w:sz="0" w:space="0" w:color="auto"/>
            <w:right w:val="none" w:sz="0" w:space="0" w:color="auto"/>
          </w:divBdr>
        </w:div>
      </w:divsChild>
    </w:div>
    <w:div w:id="1212614112">
      <w:bodyDiv w:val="1"/>
      <w:marLeft w:val="0"/>
      <w:marRight w:val="0"/>
      <w:marTop w:val="0"/>
      <w:marBottom w:val="0"/>
      <w:divBdr>
        <w:top w:val="none" w:sz="0" w:space="0" w:color="auto"/>
        <w:left w:val="none" w:sz="0" w:space="0" w:color="auto"/>
        <w:bottom w:val="none" w:sz="0" w:space="0" w:color="auto"/>
        <w:right w:val="none" w:sz="0" w:space="0" w:color="auto"/>
      </w:divBdr>
      <w:divsChild>
        <w:div w:id="1889221081">
          <w:marLeft w:val="662"/>
          <w:marRight w:val="0"/>
          <w:marTop w:val="115"/>
          <w:marBottom w:val="0"/>
          <w:divBdr>
            <w:top w:val="none" w:sz="0" w:space="0" w:color="auto"/>
            <w:left w:val="none" w:sz="0" w:space="0" w:color="auto"/>
            <w:bottom w:val="none" w:sz="0" w:space="0" w:color="auto"/>
            <w:right w:val="none" w:sz="0" w:space="0" w:color="auto"/>
          </w:divBdr>
        </w:div>
        <w:div w:id="1331520926">
          <w:marLeft w:val="662"/>
          <w:marRight w:val="0"/>
          <w:marTop w:val="115"/>
          <w:marBottom w:val="0"/>
          <w:divBdr>
            <w:top w:val="none" w:sz="0" w:space="0" w:color="auto"/>
            <w:left w:val="none" w:sz="0" w:space="0" w:color="auto"/>
            <w:bottom w:val="none" w:sz="0" w:space="0" w:color="auto"/>
            <w:right w:val="none" w:sz="0" w:space="0" w:color="auto"/>
          </w:divBdr>
        </w:div>
        <w:div w:id="2136874607">
          <w:marLeft w:val="662"/>
          <w:marRight w:val="0"/>
          <w:marTop w:val="115"/>
          <w:marBottom w:val="0"/>
          <w:divBdr>
            <w:top w:val="none" w:sz="0" w:space="0" w:color="auto"/>
            <w:left w:val="none" w:sz="0" w:space="0" w:color="auto"/>
            <w:bottom w:val="none" w:sz="0" w:space="0" w:color="auto"/>
            <w:right w:val="none" w:sz="0" w:space="0" w:color="auto"/>
          </w:divBdr>
        </w:div>
        <w:div w:id="361900126">
          <w:marLeft w:val="662"/>
          <w:marRight w:val="0"/>
          <w:marTop w:val="115"/>
          <w:marBottom w:val="0"/>
          <w:divBdr>
            <w:top w:val="none" w:sz="0" w:space="0" w:color="auto"/>
            <w:left w:val="none" w:sz="0" w:space="0" w:color="auto"/>
            <w:bottom w:val="none" w:sz="0" w:space="0" w:color="auto"/>
            <w:right w:val="none" w:sz="0" w:space="0" w:color="auto"/>
          </w:divBdr>
        </w:div>
        <w:div w:id="813523096">
          <w:marLeft w:val="662"/>
          <w:marRight w:val="0"/>
          <w:marTop w:val="115"/>
          <w:marBottom w:val="0"/>
          <w:divBdr>
            <w:top w:val="none" w:sz="0" w:space="0" w:color="auto"/>
            <w:left w:val="none" w:sz="0" w:space="0" w:color="auto"/>
            <w:bottom w:val="none" w:sz="0" w:space="0" w:color="auto"/>
            <w:right w:val="none" w:sz="0" w:space="0" w:color="auto"/>
          </w:divBdr>
        </w:div>
      </w:divsChild>
    </w:div>
    <w:div w:id="1323043520">
      <w:bodyDiv w:val="1"/>
      <w:marLeft w:val="0"/>
      <w:marRight w:val="0"/>
      <w:marTop w:val="0"/>
      <w:marBottom w:val="0"/>
      <w:divBdr>
        <w:top w:val="none" w:sz="0" w:space="0" w:color="auto"/>
        <w:left w:val="none" w:sz="0" w:space="0" w:color="auto"/>
        <w:bottom w:val="none" w:sz="0" w:space="0" w:color="auto"/>
        <w:right w:val="none" w:sz="0" w:space="0" w:color="auto"/>
      </w:divBdr>
    </w:div>
    <w:div w:id="1422020730">
      <w:bodyDiv w:val="1"/>
      <w:marLeft w:val="0"/>
      <w:marRight w:val="0"/>
      <w:marTop w:val="0"/>
      <w:marBottom w:val="0"/>
      <w:divBdr>
        <w:top w:val="none" w:sz="0" w:space="0" w:color="auto"/>
        <w:left w:val="none" w:sz="0" w:space="0" w:color="auto"/>
        <w:bottom w:val="none" w:sz="0" w:space="0" w:color="auto"/>
        <w:right w:val="none" w:sz="0" w:space="0" w:color="auto"/>
      </w:divBdr>
      <w:divsChild>
        <w:div w:id="1412696033">
          <w:marLeft w:val="662"/>
          <w:marRight w:val="0"/>
          <w:marTop w:val="134"/>
          <w:marBottom w:val="0"/>
          <w:divBdr>
            <w:top w:val="none" w:sz="0" w:space="0" w:color="auto"/>
            <w:left w:val="none" w:sz="0" w:space="0" w:color="auto"/>
            <w:bottom w:val="none" w:sz="0" w:space="0" w:color="auto"/>
            <w:right w:val="none" w:sz="0" w:space="0" w:color="auto"/>
          </w:divBdr>
        </w:div>
        <w:div w:id="1290435484">
          <w:marLeft w:val="662"/>
          <w:marRight w:val="0"/>
          <w:marTop w:val="134"/>
          <w:marBottom w:val="0"/>
          <w:divBdr>
            <w:top w:val="none" w:sz="0" w:space="0" w:color="auto"/>
            <w:left w:val="none" w:sz="0" w:space="0" w:color="auto"/>
            <w:bottom w:val="none" w:sz="0" w:space="0" w:color="auto"/>
            <w:right w:val="none" w:sz="0" w:space="0" w:color="auto"/>
          </w:divBdr>
        </w:div>
        <w:div w:id="857236000">
          <w:marLeft w:val="662"/>
          <w:marRight w:val="0"/>
          <w:marTop w:val="134"/>
          <w:marBottom w:val="0"/>
          <w:divBdr>
            <w:top w:val="none" w:sz="0" w:space="0" w:color="auto"/>
            <w:left w:val="none" w:sz="0" w:space="0" w:color="auto"/>
            <w:bottom w:val="none" w:sz="0" w:space="0" w:color="auto"/>
            <w:right w:val="none" w:sz="0" w:space="0" w:color="auto"/>
          </w:divBdr>
        </w:div>
        <w:div w:id="274681362">
          <w:marLeft w:val="662"/>
          <w:marRight w:val="0"/>
          <w:marTop w:val="134"/>
          <w:marBottom w:val="0"/>
          <w:divBdr>
            <w:top w:val="none" w:sz="0" w:space="0" w:color="auto"/>
            <w:left w:val="none" w:sz="0" w:space="0" w:color="auto"/>
            <w:bottom w:val="none" w:sz="0" w:space="0" w:color="auto"/>
            <w:right w:val="none" w:sz="0" w:space="0" w:color="auto"/>
          </w:divBdr>
        </w:div>
        <w:div w:id="568853923">
          <w:marLeft w:val="662"/>
          <w:marRight w:val="0"/>
          <w:marTop w:val="134"/>
          <w:marBottom w:val="0"/>
          <w:divBdr>
            <w:top w:val="none" w:sz="0" w:space="0" w:color="auto"/>
            <w:left w:val="none" w:sz="0" w:space="0" w:color="auto"/>
            <w:bottom w:val="none" w:sz="0" w:space="0" w:color="auto"/>
            <w:right w:val="none" w:sz="0" w:space="0" w:color="auto"/>
          </w:divBdr>
        </w:div>
        <w:div w:id="1197424405">
          <w:marLeft w:val="662"/>
          <w:marRight w:val="0"/>
          <w:marTop w:val="134"/>
          <w:marBottom w:val="0"/>
          <w:divBdr>
            <w:top w:val="none" w:sz="0" w:space="0" w:color="auto"/>
            <w:left w:val="none" w:sz="0" w:space="0" w:color="auto"/>
            <w:bottom w:val="none" w:sz="0" w:space="0" w:color="auto"/>
            <w:right w:val="none" w:sz="0" w:space="0" w:color="auto"/>
          </w:divBdr>
        </w:div>
        <w:div w:id="430854035">
          <w:marLeft w:val="662"/>
          <w:marRight w:val="0"/>
          <w:marTop w:val="134"/>
          <w:marBottom w:val="0"/>
          <w:divBdr>
            <w:top w:val="none" w:sz="0" w:space="0" w:color="auto"/>
            <w:left w:val="none" w:sz="0" w:space="0" w:color="auto"/>
            <w:bottom w:val="none" w:sz="0" w:space="0" w:color="auto"/>
            <w:right w:val="none" w:sz="0" w:space="0" w:color="auto"/>
          </w:divBdr>
        </w:div>
      </w:divsChild>
    </w:div>
    <w:div w:id="1479304058">
      <w:bodyDiv w:val="1"/>
      <w:marLeft w:val="0"/>
      <w:marRight w:val="0"/>
      <w:marTop w:val="0"/>
      <w:marBottom w:val="0"/>
      <w:divBdr>
        <w:top w:val="none" w:sz="0" w:space="0" w:color="auto"/>
        <w:left w:val="none" w:sz="0" w:space="0" w:color="auto"/>
        <w:bottom w:val="none" w:sz="0" w:space="0" w:color="auto"/>
        <w:right w:val="none" w:sz="0" w:space="0" w:color="auto"/>
      </w:divBdr>
      <w:divsChild>
        <w:div w:id="1167867235">
          <w:marLeft w:val="662"/>
          <w:marRight w:val="0"/>
          <w:marTop w:val="67"/>
          <w:marBottom w:val="0"/>
          <w:divBdr>
            <w:top w:val="none" w:sz="0" w:space="0" w:color="auto"/>
            <w:left w:val="none" w:sz="0" w:space="0" w:color="auto"/>
            <w:bottom w:val="none" w:sz="0" w:space="0" w:color="auto"/>
            <w:right w:val="none" w:sz="0" w:space="0" w:color="auto"/>
          </w:divBdr>
        </w:div>
        <w:div w:id="672538662">
          <w:marLeft w:val="662"/>
          <w:marRight w:val="0"/>
          <w:marTop w:val="67"/>
          <w:marBottom w:val="0"/>
          <w:divBdr>
            <w:top w:val="none" w:sz="0" w:space="0" w:color="auto"/>
            <w:left w:val="none" w:sz="0" w:space="0" w:color="auto"/>
            <w:bottom w:val="none" w:sz="0" w:space="0" w:color="auto"/>
            <w:right w:val="none" w:sz="0" w:space="0" w:color="auto"/>
          </w:divBdr>
        </w:div>
        <w:div w:id="796991019">
          <w:marLeft w:val="662"/>
          <w:marRight w:val="0"/>
          <w:marTop w:val="67"/>
          <w:marBottom w:val="0"/>
          <w:divBdr>
            <w:top w:val="none" w:sz="0" w:space="0" w:color="auto"/>
            <w:left w:val="none" w:sz="0" w:space="0" w:color="auto"/>
            <w:bottom w:val="none" w:sz="0" w:space="0" w:color="auto"/>
            <w:right w:val="none" w:sz="0" w:space="0" w:color="auto"/>
          </w:divBdr>
        </w:div>
        <w:div w:id="1786848553">
          <w:marLeft w:val="662"/>
          <w:marRight w:val="0"/>
          <w:marTop w:val="67"/>
          <w:marBottom w:val="0"/>
          <w:divBdr>
            <w:top w:val="none" w:sz="0" w:space="0" w:color="auto"/>
            <w:left w:val="none" w:sz="0" w:space="0" w:color="auto"/>
            <w:bottom w:val="none" w:sz="0" w:space="0" w:color="auto"/>
            <w:right w:val="none" w:sz="0" w:space="0" w:color="auto"/>
          </w:divBdr>
        </w:div>
        <w:div w:id="894193993">
          <w:marLeft w:val="662"/>
          <w:marRight w:val="0"/>
          <w:marTop w:val="67"/>
          <w:marBottom w:val="0"/>
          <w:divBdr>
            <w:top w:val="none" w:sz="0" w:space="0" w:color="auto"/>
            <w:left w:val="none" w:sz="0" w:space="0" w:color="auto"/>
            <w:bottom w:val="none" w:sz="0" w:space="0" w:color="auto"/>
            <w:right w:val="none" w:sz="0" w:space="0" w:color="auto"/>
          </w:divBdr>
        </w:div>
        <w:div w:id="917859725">
          <w:marLeft w:val="662"/>
          <w:marRight w:val="0"/>
          <w:marTop w:val="67"/>
          <w:marBottom w:val="0"/>
          <w:divBdr>
            <w:top w:val="none" w:sz="0" w:space="0" w:color="auto"/>
            <w:left w:val="none" w:sz="0" w:space="0" w:color="auto"/>
            <w:bottom w:val="none" w:sz="0" w:space="0" w:color="auto"/>
            <w:right w:val="none" w:sz="0" w:space="0" w:color="auto"/>
          </w:divBdr>
        </w:div>
        <w:div w:id="2009407607">
          <w:marLeft w:val="662"/>
          <w:marRight w:val="0"/>
          <w:marTop w:val="67"/>
          <w:marBottom w:val="0"/>
          <w:divBdr>
            <w:top w:val="none" w:sz="0" w:space="0" w:color="auto"/>
            <w:left w:val="none" w:sz="0" w:space="0" w:color="auto"/>
            <w:bottom w:val="none" w:sz="0" w:space="0" w:color="auto"/>
            <w:right w:val="none" w:sz="0" w:space="0" w:color="auto"/>
          </w:divBdr>
        </w:div>
        <w:div w:id="220292650">
          <w:marLeft w:val="662"/>
          <w:marRight w:val="0"/>
          <w:marTop w:val="67"/>
          <w:marBottom w:val="0"/>
          <w:divBdr>
            <w:top w:val="none" w:sz="0" w:space="0" w:color="auto"/>
            <w:left w:val="none" w:sz="0" w:space="0" w:color="auto"/>
            <w:bottom w:val="none" w:sz="0" w:space="0" w:color="auto"/>
            <w:right w:val="none" w:sz="0" w:space="0" w:color="auto"/>
          </w:divBdr>
        </w:div>
        <w:div w:id="467745274">
          <w:marLeft w:val="662"/>
          <w:marRight w:val="0"/>
          <w:marTop w:val="67"/>
          <w:marBottom w:val="0"/>
          <w:divBdr>
            <w:top w:val="none" w:sz="0" w:space="0" w:color="auto"/>
            <w:left w:val="none" w:sz="0" w:space="0" w:color="auto"/>
            <w:bottom w:val="none" w:sz="0" w:space="0" w:color="auto"/>
            <w:right w:val="none" w:sz="0" w:space="0" w:color="auto"/>
          </w:divBdr>
        </w:div>
      </w:divsChild>
    </w:div>
    <w:div w:id="1617642420">
      <w:bodyDiv w:val="1"/>
      <w:marLeft w:val="0"/>
      <w:marRight w:val="0"/>
      <w:marTop w:val="0"/>
      <w:marBottom w:val="0"/>
      <w:divBdr>
        <w:top w:val="none" w:sz="0" w:space="0" w:color="auto"/>
        <w:left w:val="none" w:sz="0" w:space="0" w:color="auto"/>
        <w:bottom w:val="none" w:sz="0" w:space="0" w:color="auto"/>
        <w:right w:val="none" w:sz="0" w:space="0" w:color="auto"/>
      </w:divBdr>
      <w:divsChild>
        <w:div w:id="1741554702">
          <w:marLeft w:val="662"/>
          <w:marRight w:val="0"/>
          <w:marTop w:val="115"/>
          <w:marBottom w:val="0"/>
          <w:divBdr>
            <w:top w:val="none" w:sz="0" w:space="0" w:color="auto"/>
            <w:left w:val="none" w:sz="0" w:space="0" w:color="auto"/>
            <w:bottom w:val="none" w:sz="0" w:space="0" w:color="auto"/>
            <w:right w:val="none" w:sz="0" w:space="0" w:color="auto"/>
          </w:divBdr>
        </w:div>
        <w:div w:id="447969301">
          <w:marLeft w:val="662"/>
          <w:marRight w:val="0"/>
          <w:marTop w:val="115"/>
          <w:marBottom w:val="0"/>
          <w:divBdr>
            <w:top w:val="none" w:sz="0" w:space="0" w:color="auto"/>
            <w:left w:val="none" w:sz="0" w:space="0" w:color="auto"/>
            <w:bottom w:val="none" w:sz="0" w:space="0" w:color="auto"/>
            <w:right w:val="none" w:sz="0" w:space="0" w:color="auto"/>
          </w:divBdr>
        </w:div>
        <w:div w:id="1620868571">
          <w:marLeft w:val="662"/>
          <w:marRight w:val="0"/>
          <w:marTop w:val="115"/>
          <w:marBottom w:val="0"/>
          <w:divBdr>
            <w:top w:val="none" w:sz="0" w:space="0" w:color="auto"/>
            <w:left w:val="none" w:sz="0" w:space="0" w:color="auto"/>
            <w:bottom w:val="none" w:sz="0" w:space="0" w:color="auto"/>
            <w:right w:val="none" w:sz="0" w:space="0" w:color="auto"/>
          </w:divBdr>
        </w:div>
        <w:div w:id="1633822649">
          <w:marLeft w:val="662"/>
          <w:marRight w:val="0"/>
          <w:marTop w:val="115"/>
          <w:marBottom w:val="0"/>
          <w:divBdr>
            <w:top w:val="none" w:sz="0" w:space="0" w:color="auto"/>
            <w:left w:val="none" w:sz="0" w:space="0" w:color="auto"/>
            <w:bottom w:val="none" w:sz="0" w:space="0" w:color="auto"/>
            <w:right w:val="none" w:sz="0" w:space="0" w:color="auto"/>
          </w:divBdr>
        </w:div>
        <w:div w:id="81269140">
          <w:marLeft w:val="662"/>
          <w:marRight w:val="0"/>
          <w:marTop w:val="115"/>
          <w:marBottom w:val="0"/>
          <w:divBdr>
            <w:top w:val="none" w:sz="0" w:space="0" w:color="auto"/>
            <w:left w:val="none" w:sz="0" w:space="0" w:color="auto"/>
            <w:bottom w:val="none" w:sz="0" w:space="0" w:color="auto"/>
            <w:right w:val="none" w:sz="0" w:space="0" w:color="auto"/>
          </w:divBdr>
        </w:div>
      </w:divsChild>
    </w:div>
    <w:div w:id="1796099792">
      <w:bodyDiv w:val="1"/>
      <w:marLeft w:val="0"/>
      <w:marRight w:val="0"/>
      <w:marTop w:val="0"/>
      <w:marBottom w:val="0"/>
      <w:divBdr>
        <w:top w:val="none" w:sz="0" w:space="0" w:color="auto"/>
        <w:left w:val="none" w:sz="0" w:space="0" w:color="auto"/>
        <w:bottom w:val="none" w:sz="0" w:space="0" w:color="auto"/>
        <w:right w:val="none" w:sz="0" w:space="0" w:color="auto"/>
      </w:divBdr>
      <w:divsChild>
        <w:div w:id="481846057">
          <w:marLeft w:val="662"/>
          <w:marRight w:val="0"/>
          <w:marTop w:val="115"/>
          <w:marBottom w:val="0"/>
          <w:divBdr>
            <w:top w:val="none" w:sz="0" w:space="0" w:color="auto"/>
            <w:left w:val="none" w:sz="0" w:space="0" w:color="auto"/>
            <w:bottom w:val="none" w:sz="0" w:space="0" w:color="auto"/>
            <w:right w:val="none" w:sz="0" w:space="0" w:color="auto"/>
          </w:divBdr>
        </w:div>
        <w:div w:id="930358390">
          <w:marLeft w:val="662"/>
          <w:marRight w:val="0"/>
          <w:marTop w:val="115"/>
          <w:marBottom w:val="0"/>
          <w:divBdr>
            <w:top w:val="none" w:sz="0" w:space="0" w:color="auto"/>
            <w:left w:val="none" w:sz="0" w:space="0" w:color="auto"/>
            <w:bottom w:val="none" w:sz="0" w:space="0" w:color="auto"/>
            <w:right w:val="none" w:sz="0" w:space="0" w:color="auto"/>
          </w:divBdr>
        </w:div>
        <w:div w:id="1570308966">
          <w:marLeft w:val="662"/>
          <w:marRight w:val="0"/>
          <w:marTop w:val="115"/>
          <w:marBottom w:val="0"/>
          <w:divBdr>
            <w:top w:val="none" w:sz="0" w:space="0" w:color="auto"/>
            <w:left w:val="none" w:sz="0" w:space="0" w:color="auto"/>
            <w:bottom w:val="none" w:sz="0" w:space="0" w:color="auto"/>
            <w:right w:val="none" w:sz="0" w:space="0" w:color="auto"/>
          </w:divBdr>
        </w:div>
        <w:div w:id="1682706281">
          <w:marLeft w:val="662"/>
          <w:marRight w:val="0"/>
          <w:marTop w:val="115"/>
          <w:marBottom w:val="0"/>
          <w:divBdr>
            <w:top w:val="none" w:sz="0" w:space="0" w:color="auto"/>
            <w:left w:val="none" w:sz="0" w:space="0" w:color="auto"/>
            <w:bottom w:val="none" w:sz="0" w:space="0" w:color="auto"/>
            <w:right w:val="none" w:sz="0" w:space="0" w:color="auto"/>
          </w:divBdr>
        </w:div>
        <w:div w:id="740449266">
          <w:marLeft w:val="662"/>
          <w:marRight w:val="0"/>
          <w:marTop w:val="115"/>
          <w:marBottom w:val="0"/>
          <w:divBdr>
            <w:top w:val="none" w:sz="0" w:space="0" w:color="auto"/>
            <w:left w:val="none" w:sz="0" w:space="0" w:color="auto"/>
            <w:bottom w:val="none" w:sz="0" w:space="0" w:color="auto"/>
            <w:right w:val="none" w:sz="0" w:space="0" w:color="auto"/>
          </w:divBdr>
        </w:div>
        <w:div w:id="1760440720">
          <w:marLeft w:val="662"/>
          <w:marRight w:val="0"/>
          <w:marTop w:val="115"/>
          <w:marBottom w:val="0"/>
          <w:divBdr>
            <w:top w:val="none" w:sz="0" w:space="0" w:color="auto"/>
            <w:left w:val="none" w:sz="0" w:space="0" w:color="auto"/>
            <w:bottom w:val="none" w:sz="0" w:space="0" w:color="auto"/>
            <w:right w:val="none" w:sz="0" w:space="0" w:color="auto"/>
          </w:divBdr>
        </w:div>
      </w:divsChild>
    </w:div>
    <w:div w:id="2000691961">
      <w:bodyDiv w:val="1"/>
      <w:marLeft w:val="0"/>
      <w:marRight w:val="0"/>
      <w:marTop w:val="0"/>
      <w:marBottom w:val="0"/>
      <w:divBdr>
        <w:top w:val="none" w:sz="0" w:space="0" w:color="auto"/>
        <w:left w:val="none" w:sz="0" w:space="0" w:color="auto"/>
        <w:bottom w:val="none" w:sz="0" w:space="0" w:color="auto"/>
        <w:right w:val="none" w:sz="0" w:space="0" w:color="auto"/>
      </w:divBdr>
      <w:divsChild>
        <w:div w:id="579676161">
          <w:marLeft w:val="662"/>
          <w:marRight w:val="0"/>
          <w:marTop w:val="125"/>
          <w:marBottom w:val="0"/>
          <w:divBdr>
            <w:top w:val="none" w:sz="0" w:space="0" w:color="auto"/>
            <w:left w:val="none" w:sz="0" w:space="0" w:color="auto"/>
            <w:bottom w:val="none" w:sz="0" w:space="0" w:color="auto"/>
            <w:right w:val="none" w:sz="0" w:space="0" w:color="auto"/>
          </w:divBdr>
        </w:div>
        <w:div w:id="1085765120">
          <w:marLeft w:val="662"/>
          <w:marRight w:val="0"/>
          <w:marTop w:val="125"/>
          <w:marBottom w:val="0"/>
          <w:divBdr>
            <w:top w:val="none" w:sz="0" w:space="0" w:color="auto"/>
            <w:left w:val="none" w:sz="0" w:space="0" w:color="auto"/>
            <w:bottom w:val="none" w:sz="0" w:space="0" w:color="auto"/>
            <w:right w:val="none" w:sz="0" w:space="0" w:color="auto"/>
          </w:divBdr>
        </w:div>
        <w:div w:id="165753169">
          <w:marLeft w:val="662"/>
          <w:marRight w:val="0"/>
          <w:marTop w:val="125"/>
          <w:marBottom w:val="0"/>
          <w:divBdr>
            <w:top w:val="none" w:sz="0" w:space="0" w:color="auto"/>
            <w:left w:val="none" w:sz="0" w:space="0" w:color="auto"/>
            <w:bottom w:val="none" w:sz="0" w:space="0" w:color="auto"/>
            <w:right w:val="none" w:sz="0" w:space="0" w:color="auto"/>
          </w:divBdr>
        </w:div>
        <w:div w:id="32658782">
          <w:marLeft w:val="662"/>
          <w:marRight w:val="0"/>
          <w:marTop w:val="125"/>
          <w:marBottom w:val="0"/>
          <w:divBdr>
            <w:top w:val="none" w:sz="0" w:space="0" w:color="auto"/>
            <w:left w:val="none" w:sz="0" w:space="0" w:color="auto"/>
            <w:bottom w:val="none" w:sz="0" w:space="0" w:color="auto"/>
            <w:right w:val="none" w:sz="0" w:space="0" w:color="auto"/>
          </w:divBdr>
        </w:div>
        <w:div w:id="642268971">
          <w:marLeft w:val="662"/>
          <w:marRight w:val="0"/>
          <w:marTop w:val="125"/>
          <w:marBottom w:val="0"/>
          <w:divBdr>
            <w:top w:val="none" w:sz="0" w:space="0" w:color="auto"/>
            <w:left w:val="none" w:sz="0" w:space="0" w:color="auto"/>
            <w:bottom w:val="none" w:sz="0" w:space="0" w:color="auto"/>
            <w:right w:val="none" w:sz="0" w:space="0" w:color="auto"/>
          </w:divBdr>
        </w:div>
      </w:divsChild>
    </w:div>
    <w:div w:id="2044598848">
      <w:bodyDiv w:val="1"/>
      <w:marLeft w:val="0"/>
      <w:marRight w:val="0"/>
      <w:marTop w:val="0"/>
      <w:marBottom w:val="0"/>
      <w:divBdr>
        <w:top w:val="none" w:sz="0" w:space="0" w:color="auto"/>
        <w:left w:val="none" w:sz="0" w:space="0" w:color="auto"/>
        <w:bottom w:val="none" w:sz="0" w:space="0" w:color="auto"/>
        <w:right w:val="none" w:sz="0" w:space="0" w:color="auto"/>
      </w:divBdr>
      <w:divsChild>
        <w:div w:id="242028023">
          <w:marLeft w:val="662"/>
          <w:marRight w:val="0"/>
          <w:marTop w:val="67"/>
          <w:marBottom w:val="0"/>
          <w:divBdr>
            <w:top w:val="none" w:sz="0" w:space="0" w:color="auto"/>
            <w:left w:val="none" w:sz="0" w:space="0" w:color="auto"/>
            <w:bottom w:val="none" w:sz="0" w:space="0" w:color="auto"/>
            <w:right w:val="none" w:sz="0" w:space="0" w:color="auto"/>
          </w:divBdr>
        </w:div>
        <w:div w:id="1388652042">
          <w:marLeft w:val="662"/>
          <w:marRight w:val="0"/>
          <w:marTop w:val="67"/>
          <w:marBottom w:val="0"/>
          <w:divBdr>
            <w:top w:val="none" w:sz="0" w:space="0" w:color="auto"/>
            <w:left w:val="none" w:sz="0" w:space="0" w:color="auto"/>
            <w:bottom w:val="none" w:sz="0" w:space="0" w:color="auto"/>
            <w:right w:val="none" w:sz="0" w:space="0" w:color="auto"/>
          </w:divBdr>
        </w:div>
        <w:div w:id="1445073476">
          <w:marLeft w:val="662"/>
          <w:marRight w:val="0"/>
          <w:marTop w:val="67"/>
          <w:marBottom w:val="0"/>
          <w:divBdr>
            <w:top w:val="none" w:sz="0" w:space="0" w:color="auto"/>
            <w:left w:val="none" w:sz="0" w:space="0" w:color="auto"/>
            <w:bottom w:val="none" w:sz="0" w:space="0" w:color="auto"/>
            <w:right w:val="none" w:sz="0" w:space="0" w:color="auto"/>
          </w:divBdr>
        </w:div>
        <w:div w:id="1284923545">
          <w:marLeft w:val="662"/>
          <w:marRight w:val="0"/>
          <w:marTop w:val="67"/>
          <w:marBottom w:val="0"/>
          <w:divBdr>
            <w:top w:val="none" w:sz="0" w:space="0" w:color="auto"/>
            <w:left w:val="none" w:sz="0" w:space="0" w:color="auto"/>
            <w:bottom w:val="none" w:sz="0" w:space="0" w:color="auto"/>
            <w:right w:val="none" w:sz="0" w:space="0" w:color="auto"/>
          </w:divBdr>
        </w:div>
        <w:div w:id="1775898725">
          <w:marLeft w:val="662"/>
          <w:marRight w:val="0"/>
          <w:marTop w:val="67"/>
          <w:marBottom w:val="0"/>
          <w:divBdr>
            <w:top w:val="none" w:sz="0" w:space="0" w:color="auto"/>
            <w:left w:val="none" w:sz="0" w:space="0" w:color="auto"/>
            <w:bottom w:val="none" w:sz="0" w:space="0" w:color="auto"/>
            <w:right w:val="none" w:sz="0" w:space="0" w:color="auto"/>
          </w:divBdr>
        </w:div>
        <w:div w:id="105733102">
          <w:marLeft w:val="662"/>
          <w:marRight w:val="0"/>
          <w:marTop w:val="67"/>
          <w:marBottom w:val="0"/>
          <w:divBdr>
            <w:top w:val="none" w:sz="0" w:space="0" w:color="auto"/>
            <w:left w:val="none" w:sz="0" w:space="0" w:color="auto"/>
            <w:bottom w:val="none" w:sz="0" w:space="0" w:color="auto"/>
            <w:right w:val="none" w:sz="0" w:space="0" w:color="auto"/>
          </w:divBdr>
        </w:div>
        <w:div w:id="1648390583">
          <w:marLeft w:val="662"/>
          <w:marRight w:val="0"/>
          <w:marTop w:val="67"/>
          <w:marBottom w:val="0"/>
          <w:divBdr>
            <w:top w:val="none" w:sz="0" w:space="0" w:color="auto"/>
            <w:left w:val="none" w:sz="0" w:space="0" w:color="auto"/>
            <w:bottom w:val="none" w:sz="0" w:space="0" w:color="auto"/>
            <w:right w:val="none" w:sz="0" w:space="0" w:color="auto"/>
          </w:divBdr>
        </w:div>
        <w:div w:id="652686623">
          <w:marLeft w:val="662"/>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ERICWebPortal/custom/portlets/recordDetails/detailmini.jsp?_nfpb=true&amp;_&amp;ERICExtSearch_SearchValue_0=EJ136628&amp;ERICExtSearch_SearchType_0=no&amp;accno=EJ136628" TargetMode="External"/><Relationship Id="rId13" Type="http://schemas.openxmlformats.org/officeDocument/2006/relationships/hyperlink" Target="http://www.iteachilearn.com/cummins/biliteratempowerment.html" TargetMode="External"/><Relationship Id="rId18" Type="http://schemas.openxmlformats.org/officeDocument/2006/relationships/hyperlink" Target="http://www.iteachilearn.com/cummins/biliteratempowerment.html" TargetMode="External"/><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eric.ed.gov/ERICWebPortal/custom/portlets/recordDetails/detailmini.jsp?_nfpb=true&amp;_&amp;ERICExtSearch_SearchValue_0=EJ307292&amp;ERICExtSearch_SearchType_0=no&amp;accno=EJ307292" TargetMode="External"/><Relationship Id="rId7" Type="http://schemas.openxmlformats.org/officeDocument/2006/relationships/hyperlink" Target="http://eric.ed.gov/ERICWebPortal/custom/portlets/recordDetails/detailmini.jsp?_nfpb=true&amp;_&amp;ERICExtSearch_SearchValue_0=ED436087&amp;ERICExtSearch_SearchType_0=no&amp;accno=ED436087" TargetMode="External"/><Relationship Id="rId12" Type="http://schemas.openxmlformats.org/officeDocument/2006/relationships/hyperlink" Target="http://esllanguageschools.suite101.com/article.cfm/creating_space_to_be_bilingual" TargetMode="External"/><Relationship Id="rId17" Type="http://schemas.openxmlformats.org/officeDocument/2006/relationships/hyperlink" Target="http://scholar.google.com/scholar?hl=en&amp;as_sdt=20000000000&amp;q=academic+achievement+bilingual+classes+collier+v+1989" TargetMode="External"/><Relationship Id="rId25" Type="http://schemas.openxmlformats.org/officeDocument/2006/relationships/hyperlink" Target="http://esllanguageschools.suite101.com/article.cfm/us_bilingual_education_controversy_continues" TargetMode="External"/><Relationship Id="rId2" Type="http://schemas.openxmlformats.org/officeDocument/2006/relationships/numbering" Target="numbering.xml"/><Relationship Id="rId16" Type="http://schemas.openxmlformats.org/officeDocument/2006/relationships/hyperlink" Target="http://www.eric.ed.gov/ERICWebPortal/custom/portlets/recordDetails/detailmini.jsp?_nfpb=true&amp;_&amp;ERICExtSearch_SearchValue_0=EJ136628&amp;ERICExtSearch_SearchType_0=no&amp;accno=EJ136628" TargetMode="External"/><Relationship Id="rId20" Type="http://schemas.openxmlformats.org/officeDocument/2006/relationships/hyperlink" Target="http://college.heinemann.com/shared/onlineresources/E00653/chapter2.pdf" TargetMode="External"/><Relationship Id="rId1" Type="http://schemas.openxmlformats.org/officeDocument/2006/relationships/customXml" Target="../customXml/item1.xml"/><Relationship Id="rId6" Type="http://schemas.openxmlformats.org/officeDocument/2006/relationships/hyperlink" Target="http://scholar.google.com/scholar?hl=en&amp;as_sdt=20000000000&amp;q=academic+achievement+bilingual+classes+collier+v+1989" TargetMode="External"/><Relationship Id="rId11" Type="http://schemas.openxmlformats.org/officeDocument/2006/relationships/hyperlink" Target="http://esllanguageschools.suite101.com/article.cfm/bilingual_identities_for_ells" TargetMode="External"/><Relationship Id="rId24" Type="http://schemas.openxmlformats.org/officeDocument/2006/relationships/hyperlink" Target="http://esllanguageschools.suite101.com/article.cfm/creating_space_to_be_bilingual" TargetMode="External"/><Relationship Id="rId5" Type="http://schemas.openxmlformats.org/officeDocument/2006/relationships/webSettings" Target="webSettings.xml"/><Relationship Id="rId15" Type="http://schemas.openxmlformats.org/officeDocument/2006/relationships/hyperlink" Target="http://esllanguageschools.suite101.com/article.cfm/us_bilingual_education_controversy_continues" TargetMode="External"/><Relationship Id="rId23" Type="http://schemas.openxmlformats.org/officeDocument/2006/relationships/hyperlink" Target="http://esllanguageschools.suite101.com/article.cfm/bilingual_identities_for_ells" TargetMode="External"/><Relationship Id="rId28" Type="http://schemas.openxmlformats.org/officeDocument/2006/relationships/theme" Target="theme/theme1.xml"/><Relationship Id="rId10" Type="http://schemas.openxmlformats.org/officeDocument/2006/relationships/hyperlink" Target="http://eric.ed.gov/ERICWebPortal/custom/portlets/recordDetails/detailmini.jsp?_nfpb=true&amp;&amp;ERICExtSearch_SearchValue_0=EJ307292&amp;ERICExtSearch_SearchType_0=no&amp;accno=EJ307292" TargetMode="External"/><Relationship Id="rId19" Type="http://schemas.openxmlformats.org/officeDocument/2006/relationships/hyperlink" Target="http://www.readingonline.org/articles/art_index.asp?HREF=ernst-slavit/index.html" TargetMode="External"/><Relationship Id="rId4" Type="http://schemas.openxmlformats.org/officeDocument/2006/relationships/settings" Target="settings.xml"/><Relationship Id="rId9" Type="http://schemas.openxmlformats.org/officeDocument/2006/relationships/hyperlink" Target="http://www.readingonline.org/articles/art_index.asp?HREF=ernst-slavit/index.html" TargetMode="External"/><Relationship Id="rId14" Type="http://schemas.openxmlformats.org/officeDocument/2006/relationships/hyperlink" Target="http://college.heinemann.com/shared/onlineresources/E00653/chapter2.pdf" TargetMode="External"/><Relationship Id="rId22" Type="http://schemas.openxmlformats.org/officeDocument/2006/relationships/hyperlink" Target="http://eric.ed.gov/ERICWebPortal/custom/portlets/recordDetails/detailmini.jsp?_nfpb=true&amp;_&amp;ERICExtSearch_SearchValue_0=ED436087&amp;ERICExtSearch_SearchType_0=no&amp;accno=ED436087"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4"/>
  <c:chart>
    <c:plotArea>
      <c:layout/>
      <c:barChart>
        <c:barDir val="col"/>
        <c:grouping val="clustered"/>
        <c:ser>
          <c:idx val="0"/>
          <c:order val="0"/>
          <c:tx>
            <c:strRef>
              <c:f>Sheet1!$B$1</c:f>
              <c:strCache>
                <c:ptCount val="1"/>
                <c:pt idx="0">
                  <c:v>Students' English Reading Levels</c:v>
                </c:pt>
              </c:strCache>
            </c:strRef>
          </c:tx>
          <c:cat>
            <c:strRef>
              <c:f>Sheet1!$A$2:$A$14</c:f>
              <c:strCache>
                <c:ptCount val="13"/>
                <c:pt idx="0">
                  <c:v>Level A</c:v>
                </c:pt>
                <c:pt idx="1">
                  <c:v>Lavel B</c:v>
                </c:pt>
                <c:pt idx="2">
                  <c:v>Level C</c:v>
                </c:pt>
                <c:pt idx="3">
                  <c:v>Level D</c:v>
                </c:pt>
                <c:pt idx="4">
                  <c:v>Level E</c:v>
                </c:pt>
                <c:pt idx="5">
                  <c:v>Level F</c:v>
                </c:pt>
                <c:pt idx="6">
                  <c:v>Level G</c:v>
                </c:pt>
                <c:pt idx="7">
                  <c:v>Level H</c:v>
                </c:pt>
                <c:pt idx="8">
                  <c:v>Level I</c:v>
                </c:pt>
                <c:pt idx="9">
                  <c:v>Level J</c:v>
                </c:pt>
                <c:pt idx="10">
                  <c:v>Level K</c:v>
                </c:pt>
                <c:pt idx="11">
                  <c:v>Level L</c:v>
                </c:pt>
                <c:pt idx="12">
                  <c:v>Level M</c:v>
                </c:pt>
              </c:strCache>
            </c:strRef>
          </c:cat>
          <c:val>
            <c:numRef>
              <c:f>Sheet1!$B$2:$B$14</c:f>
              <c:numCache>
                <c:formatCode>General</c:formatCode>
                <c:ptCount val="13"/>
                <c:pt idx="0">
                  <c:v>0</c:v>
                </c:pt>
                <c:pt idx="1">
                  <c:v>0</c:v>
                </c:pt>
                <c:pt idx="2">
                  <c:v>3</c:v>
                </c:pt>
                <c:pt idx="3">
                  <c:v>2</c:v>
                </c:pt>
                <c:pt idx="4">
                  <c:v>1</c:v>
                </c:pt>
                <c:pt idx="5">
                  <c:v>2</c:v>
                </c:pt>
                <c:pt idx="6">
                  <c:v>3</c:v>
                </c:pt>
                <c:pt idx="7">
                  <c:v>2</c:v>
                </c:pt>
                <c:pt idx="8">
                  <c:v>2</c:v>
                </c:pt>
                <c:pt idx="9">
                  <c:v>1</c:v>
                </c:pt>
                <c:pt idx="10">
                  <c:v>4</c:v>
                </c:pt>
                <c:pt idx="11">
                  <c:v>0</c:v>
                </c:pt>
                <c:pt idx="12">
                  <c:v>1</c:v>
                </c:pt>
              </c:numCache>
            </c:numRef>
          </c:val>
        </c:ser>
        <c:ser>
          <c:idx val="1"/>
          <c:order val="1"/>
          <c:tx>
            <c:strRef>
              <c:f>Sheet1!$C$1</c:f>
              <c:strCache>
                <c:ptCount val="1"/>
                <c:pt idx="0">
                  <c:v>Students' Spanish Reading Level</c:v>
                </c:pt>
              </c:strCache>
            </c:strRef>
          </c:tx>
          <c:cat>
            <c:strRef>
              <c:f>Sheet1!$A$2:$A$14</c:f>
              <c:strCache>
                <c:ptCount val="13"/>
                <c:pt idx="0">
                  <c:v>Level A</c:v>
                </c:pt>
                <c:pt idx="1">
                  <c:v>Lavel B</c:v>
                </c:pt>
                <c:pt idx="2">
                  <c:v>Level C</c:v>
                </c:pt>
                <c:pt idx="3">
                  <c:v>Level D</c:v>
                </c:pt>
                <c:pt idx="4">
                  <c:v>Level E</c:v>
                </c:pt>
                <c:pt idx="5">
                  <c:v>Level F</c:v>
                </c:pt>
                <c:pt idx="6">
                  <c:v>Level G</c:v>
                </c:pt>
                <c:pt idx="7">
                  <c:v>Level H</c:v>
                </c:pt>
                <c:pt idx="8">
                  <c:v>Level I</c:v>
                </c:pt>
                <c:pt idx="9">
                  <c:v>Level J</c:v>
                </c:pt>
                <c:pt idx="10">
                  <c:v>Level K</c:v>
                </c:pt>
                <c:pt idx="11">
                  <c:v>Level L</c:v>
                </c:pt>
                <c:pt idx="12">
                  <c:v>Level M</c:v>
                </c:pt>
              </c:strCache>
            </c:strRef>
          </c:cat>
          <c:val>
            <c:numRef>
              <c:f>Sheet1!$C$2:$C$14</c:f>
              <c:numCache>
                <c:formatCode>General</c:formatCode>
                <c:ptCount val="13"/>
                <c:pt idx="0">
                  <c:v>0</c:v>
                </c:pt>
                <c:pt idx="1">
                  <c:v>1</c:v>
                </c:pt>
                <c:pt idx="2">
                  <c:v>0</c:v>
                </c:pt>
                <c:pt idx="3">
                  <c:v>1</c:v>
                </c:pt>
                <c:pt idx="4">
                  <c:v>2</c:v>
                </c:pt>
                <c:pt idx="5">
                  <c:v>3</c:v>
                </c:pt>
                <c:pt idx="6">
                  <c:v>3</c:v>
                </c:pt>
                <c:pt idx="7">
                  <c:v>2</c:v>
                </c:pt>
                <c:pt idx="8">
                  <c:v>2</c:v>
                </c:pt>
                <c:pt idx="9">
                  <c:v>2</c:v>
                </c:pt>
                <c:pt idx="10">
                  <c:v>2</c:v>
                </c:pt>
                <c:pt idx="11">
                  <c:v>0</c:v>
                </c:pt>
                <c:pt idx="12">
                  <c:v>0</c:v>
                </c:pt>
              </c:numCache>
            </c:numRef>
          </c:val>
        </c:ser>
        <c:axId val="176298240"/>
        <c:axId val="179395584"/>
      </c:barChart>
      <c:catAx>
        <c:axId val="176298240"/>
        <c:scaling>
          <c:orientation val="minMax"/>
        </c:scaling>
        <c:axPos val="b"/>
        <c:tickLblPos val="nextTo"/>
        <c:crossAx val="179395584"/>
        <c:crosses val="autoZero"/>
        <c:auto val="1"/>
        <c:lblAlgn val="ctr"/>
        <c:lblOffset val="100"/>
      </c:catAx>
      <c:valAx>
        <c:axId val="179395584"/>
        <c:scaling>
          <c:orientation val="minMax"/>
        </c:scaling>
        <c:axPos val="l"/>
        <c:majorGridlines/>
        <c:numFmt formatCode="General" sourceLinked="1"/>
        <c:tickLblPos val="nextTo"/>
        <c:crossAx val="176298240"/>
        <c:crosses val="autoZero"/>
        <c:crossBetween val="between"/>
      </c:valAx>
    </c:plotArea>
    <c:legend>
      <c:legendPos val="r"/>
      <c:layout/>
    </c:legend>
    <c:plotVisOnly val="1"/>
  </c:chart>
  <c:txPr>
    <a:bodyPr/>
    <a:lstStyle/>
    <a:p>
      <a:pPr>
        <a:defRPr sz="1800"/>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87EB3-87D8-4046-A7B4-3D858D7A0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3334</Words>
  <Characters>19010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2c-8</dc:creator>
  <cp:keywords/>
  <dc:description/>
  <cp:lastModifiedBy>2c-8</cp:lastModifiedBy>
  <cp:revision>1</cp:revision>
  <cp:lastPrinted>2010-05-25T22:56:00Z</cp:lastPrinted>
  <dcterms:created xsi:type="dcterms:W3CDTF">2010-05-25T21:40:00Z</dcterms:created>
  <dcterms:modified xsi:type="dcterms:W3CDTF">2010-05-25T22:57:00Z</dcterms:modified>
</cp:coreProperties>
</file>